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6B" w:rsidRDefault="004E0B6B" w:rsidP="004E0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CC22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6B" w:rsidRDefault="004E0B6B" w:rsidP="004E0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розпорядження сільського голови</w:t>
      </w:r>
    </w:p>
    <w:p w:rsidR="004E0B6B" w:rsidRPr="00555C64" w:rsidRDefault="00555C64" w:rsidP="004E0B6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D2BC6">
        <w:rPr>
          <w:rFonts w:ascii="Times New Roman" w:hAnsi="Times New Roman" w:cs="Times New Roman"/>
          <w:sz w:val="24"/>
          <w:szCs w:val="24"/>
        </w:rPr>
        <w:t>6</w:t>
      </w:r>
      <w:r w:rsidR="004E0B6B">
        <w:rPr>
          <w:rFonts w:ascii="Times New Roman" w:hAnsi="Times New Roman" w:cs="Times New Roman"/>
          <w:sz w:val="24"/>
          <w:szCs w:val="24"/>
        </w:rPr>
        <w:t xml:space="preserve"> </w:t>
      </w:r>
      <w:r w:rsidR="000D2BC6">
        <w:rPr>
          <w:rFonts w:ascii="Times New Roman" w:hAnsi="Times New Roman" w:cs="Times New Roman"/>
          <w:sz w:val="24"/>
          <w:szCs w:val="24"/>
        </w:rPr>
        <w:t>березня</w:t>
      </w:r>
      <w:r w:rsidR="00BC24C6">
        <w:rPr>
          <w:rFonts w:ascii="Times New Roman" w:hAnsi="Times New Roman" w:cs="Times New Roman"/>
          <w:sz w:val="24"/>
          <w:szCs w:val="24"/>
        </w:rPr>
        <w:t xml:space="preserve"> 2023 року № </w:t>
      </w:r>
      <w:r>
        <w:rPr>
          <w:rFonts w:ascii="Times New Roman" w:hAnsi="Times New Roman" w:cs="Times New Roman"/>
          <w:sz w:val="24"/>
          <w:szCs w:val="24"/>
          <w:lang w:val="en-US"/>
        </w:rPr>
        <w:t>28/01.02</w:t>
      </w:r>
      <w:bookmarkStart w:id="0" w:name="_GoBack"/>
      <w:bookmarkEnd w:id="0"/>
    </w:p>
    <w:p w:rsidR="004E0B6B" w:rsidRDefault="004E0B6B" w:rsidP="004E0B6B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227D" w:rsidRPr="00CC227D" w:rsidRDefault="00757362" w:rsidP="00837F52">
      <w:pPr>
        <w:tabs>
          <w:tab w:val="left" w:pos="57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7D">
        <w:rPr>
          <w:rFonts w:ascii="Times New Roman" w:hAnsi="Times New Roman" w:cs="Times New Roman"/>
          <w:b/>
          <w:sz w:val="24"/>
          <w:szCs w:val="24"/>
        </w:rPr>
        <w:t xml:space="preserve">Положення про </w:t>
      </w:r>
    </w:p>
    <w:p w:rsidR="00B01CBA" w:rsidRPr="00B01CBA" w:rsidRDefault="00757362" w:rsidP="00B01CBA">
      <w:pPr>
        <w:pStyle w:val="a4"/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CC227D">
        <w:rPr>
          <w:b/>
        </w:rPr>
        <w:t xml:space="preserve">постійно діючу комісію з виявлення, обстеження та взяття на облік безхазяйного нерухомого майна </w:t>
      </w:r>
      <w:r w:rsidR="00066FA8">
        <w:rPr>
          <w:b/>
        </w:rPr>
        <w:t xml:space="preserve"> та відумер</w:t>
      </w:r>
      <w:r w:rsidR="00BC24C6">
        <w:rPr>
          <w:b/>
        </w:rPr>
        <w:t>л</w:t>
      </w:r>
      <w:r w:rsidR="00BE1DBA">
        <w:rPr>
          <w:b/>
        </w:rPr>
        <w:t>ої спадщиини на</w:t>
      </w:r>
      <w:r w:rsidRPr="00CC227D">
        <w:rPr>
          <w:b/>
        </w:rPr>
        <w:t xml:space="preserve"> території </w:t>
      </w:r>
      <w:r w:rsidR="00BC24C6">
        <w:rPr>
          <w:b/>
        </w:rPr>
        <w:t>Городищенської територіальної громади</w:t>
      </w:r>
    </w:p>
    <w:p w:rsidR="00B01CBA" w:rsidRPr="00B01CBA" w:rsidRDefault="00B01CBA" w:rsidP="00B0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ED038D" w:rsidRPr="00DE49E8" w:rsidRDefault="00ED038D" w:rsidP="00ED038D">
      <w:pPr>
        <w:pStyle w:val="Default"/>
        <w:spacing w:line="276" w:lineRule="auto"/>
      </w:pPr>
    </w:p>
    <w:p w:rsidR="00ED038D" w:rsidRPr="00DE49E8" w:rsidRDefault="00ED038D" w:rsidP="00ED038D">
      <w:pPr>
        <w:pStyle w:val="Default"/>
        <w:spacing w:line="276" w:lineRule="auto"/>
        <w:jc w:val="both"/>
      </w:pPr>
      <w:r w:rsidRPr="00DE49E8">
        <w:t xml:space="preserve">1. Постійно діюча комісія з виявлення, обстеження та взяття на облік безхазяйного нерухомого майна та майна відумерлої спадщини на території </w:t>
      </w:r>
      <w:r w:rsidRPr="00ED038D">
        <w:t>Городищенської територіальної громади</w:t>
      </w:r>
      <w:r w:rsidRPr="00DE49E8">
        <w:t xml:space="preserve"> (далі – Комісія) утворюється з метою упорядкування роботи та координації дій з виявлення, обстеження та взяття на облік безхазяйного нерухомого майна на території  громади. 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Pr="00DE49E8" w:rsidRDefault="00ED038D" w:rsidP="00ED038D">
      <w:pPr>
        <w:pStyle w:val="Default"/>
        <w:spacing w:line="276" w:lineRule="auto"/>
        <w:jc w:val="both"/>
      </w:pPr>
      <w:r w:rsidRPr="00DE49E8">
        <w:t xml:space="preserve">2. У своїй діяльності Комісія керується Цивільним кодексом України, Законом України «Про місцеве самоврядування в Україні». 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Pr="00DE49E8" w:rsidRDefault="00ED038D" w:rsidP="00ED038D">
      <w:pPr>
        <w:pStyle w:val="Default"/>
        <w:spacing w:line="276" w:lineRule="auto"/>
        <w:jc w:val="both"/>
      </w:pPr>
      <w:r w:rsidRPr="00DE49E8">
        <w:t xml:space="preserve">3. Комісія з питань своєї діяльності підзвітна та підконтрольна виконавчому комітету </w:t>
      </w:r>
      <w:r>
        <w:t>Городищенської сільської ради</w:t>
      </w:r>
      <w:r w:rsidRPr="00DE49E8">
        <w:t xml:space="preserve">. 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Pr="00DE49E8" w:rsidRDefault="00ED038D" w:rsidP="00ED038D">
      <w:pPr>
        <w:pStyle w:val="Default"/>
        <w:spacing w:line="276" w:lineRule="auto"/>
        <w:jc w:val="both"/>
      </w:pPr>
      <w:r w:rsidRPr="00DE49E8">
        <w:t xml:space="preserve">4. На Комісію покладаються наступні завдання: 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Pr="00DE49E8" w:rsidRDefault="00ED038D" w:rsidP="00ED038D">
      <w:pPr>
        <w:pStyle w:val="Default"/>
        <w:spacing w:line="276" w:lineRule="auto"/>
        <w:jc w:val="both"/>
      </w:pPr>
      <w:r w:rsidRPr="00DE49E8">
        <w:t xml:space="preserve">4.1. Ведення обліку безхазяйного нерухомого майна, виявленого на території </w:t>
      </w:r>
      <w:r w:rsidRPr="00ED038D">
        <w:t>Городищенської територіальної громади</w:t>
      </w:r>
      <w:r w:rsidRPr="00DE49E8">
        <w:t xml:space="preserve">; 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Pr="00DE49E8" w:rsidRDefault="00ED038D" w:rsidP="00337E65">
      <w:pPr>
        <w:pStyle w:val="Default"/>
        <w:spacing w:line="276" w:lineRule="auto"/>
        <w:jc w:val="both"/>
      </w:pPr>
      <w:r w:rsidRPr="00DE49E8">
        <w:t>4.2</w:t>
      </w:r>
      <w:r w:rsidR="00337E65">
        <w:t>.</w:t>
      </w:r>
      <w:r w:rsidRPr="00DE49E8">
        <w:t xml:space="preserve"> </w:t>
      </w:r>
      <w:r w:rsidR="00337E65" w:rsidRPr="00DE49E8">
        <w:t xml:space="preserve">Здійснення заходів з виявлення на території </w:t>
      </w:r>
      <w:r w:rsidR="00337E65" w:rsidRPr="00ED038D">
        <w:t>Городищенської територіальної громади</w:t>
      </w:r>
      <w:r w:rsidR="00337E65" w:rsidRPr="00DE49E8">
        <w:t xml:space="preserve"> безхазяйного нерухомого майна.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Pr="00DE49E8" w:rsidRDefault="00ED038D" w:rsidP="00ED038D">
      <w:pPr>
        <w:pStyle w:val="Default"/>
        <w:spacing w:line="276" w:lineRule="auto"/>
        <w:jc w:val="both"/>
      </w:pPr>
      <w:r w:rsidRPr="00DE49E8">
        <w:t>4.3. Розміщення в друкованих засобах масової</w:t>
      </w:r>
      <w:r w:rsidR="00337E65">
        <w:t xml:space="preserve"> інформації</w:t>
      </w:r>
      <w:r w:rsidRPr="00DE49E8">
        <w:t xml:space="preserve"> від імені </w:t>
      </w:r>
      <w:r>
        <w:t xml:space="preserve">Городищенської сільської </w:t>
      </w:r>
      <w:r w:rsidRPr="00DE49E8">
        <w:t xml:space="preserve">ради оголошень про взяття на облік безхазяйного нерухомого майна. 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Pr="00DE49E8" w:rsidRDefault="00ED038D" w:rsidP="00ED038D">
      <w:pPr>
        <w:pStyle w:val="Default"/>
        <w:spacing w:line="276" w:lineRule="auto"/>
        <w:jc w:val="both"/>
      </w:pPr>
      <w:r w:rsidRPr="00DE49E8">
        <w:t xml:space="preserve">4.4. </w:t>
      </w:r>
      <w:r w:rsidR="00337E65" w:rsidRPr="00DE49E8">
        <w:t xml:space="preserve">Підготовка заяв </w:t>
      </w:r>
      <w:r w:rsidR="00337E65">
        <w:t>Городищенської сільської ради</w:t>
      </w:r>
      <w:r w:rsidR="00337E65" w:rsidRPr="00DE49E8">
        <w:t xml:space="preserve"> до органу, який здійснює державну реєстрацію прав на нерухоме майно, про взяття на облік нерухомого майна як безхазяйного.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Pr="00DE49E8" w:rsidRDefault="00ED038D" w:rsidP="00ED038D">
      <w:pPr>
        <w:pStyle w:val="Default"/>
        <w:spacing w:line="276" w:lineRule="auto"/>
        <w:jc w:val="both"/>
      </w:pPr>
      <w:r w:rsidRPr="00DE49E8">
        <w:t xml:space="preserve">4.5. Здійснення заходів щодо збереження та утримання виявленого на території </w:t>
      </w:r>
      <w:r w:rsidRPr="00ED038D">
        <w:t>Городищенської територіальної громади</w:t>
      </w:r>
      <w:r w:rsidRPr="00DE49E8">
        <w:t xml:space="preserve"> безхазяйного нерухомого майна. </w:t>
      </w:r>
    </w:p>
    <w:p w:rsidR="00ED038D" w:rsidRDefault="00ED038D" w:rsidP="00ED038D">
      <w:pPr>
        <w:spacing w:line="276" w:lineRule="auto"/>
        <w:jc w:val="both"/>
        <w:rPr>
          <w:rFonts w:ascii="Times New Roman" w:hAnsi="Times New Roman" w:cs="Times New Roman"/>
        </w:rPr>
      </w:pPr>
    </w:p>
    <w:p w:rsidR="00ED038D" w:rsidRPr="00DE49E8" w:rsidRDefault="00ED038D" w:rsidP="00ED038D">
      <w:pPr>
        <w:spacing w:line="276" w:lineRule="auto"/>
        <w:jc w:val="both"/>
        <w:rPr>
          <w:rFonts w:ascii="Times New Roman" w:hAnsi="Times New Roman" w:cs="Times New Roman"/>
        </w:rPr>
      </w:pPr>
      <w:r w:rsidRPr="00DE49E8">
        <w:rPr>
          <w:rFonts w:ascii="Times New Roman" w:hAnsi="Times New Roman" w:cs="Times New Roman"/>
        </w:rPr>
        <w:t xml:space="preserve">4.6. </w:t>
      </w:r>
      <w:r w:rsidRPr="00ED038D">
        <w:rPr>
          <w:rFonts w:ascii="Times New Roman" w:hAnsi="Times New Roman" w:cs="Times New Roman"/>
          <w:sz w:val="24"/>
          <w:szCs w:val="24"/>
        </w:rPr>
        <w:t>Підготовка позовних заяв про передачу безхазяйного нерухомого майна у комунальну власність Городищенської територіальної громади.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Pr="00DE49E8" w:rsidRDefault="00ED038D" w:rsidP="00ED038D">
      <w:pPr>
        <w:pStyle w:val="Default"/>
        <w:spacing w:line="276" w:lineRule="auto"/>
        <w:jc w:val="both"/>
      </w:pPr>
      <w:r w:rsidRPr="00DE49E8">
        <w:t xml:space="preserve">5. Склад Комісії затверджується </w:t>
      </w:r>
      <w:r>
        <w:t>розпорядженням голови Городищенської сільської ради</w:t>
      </w:r>
      <w:r w:rsidRPr="00DE49E8">
        <w:t xml:space="preserve">. 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Pr="00DE49E8" w:rsidRDefault="00ED038D" w:rsidP="00ED038D">
      <w:pPr>
        <w:pStyle w:val="Default"/>
        <w:spacing w:line="276" w:lineRule="auto"/>
        <w:jc w:val="both"/>
      </w:pPr>
      <w:r w:rsidRPr="00DE49E8">
        <w:t xml:space="preserve">6. Комісія здійснює свою роботу у формі засідань, які проводяться в міру необхідності. 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Pr="00DE49E8" w:rsidRDefault="00ED038D" w:rsidP="00ED038D">
      <w:pPr>
        <w:pStyle w:val="Default"/>
        <w:spacing w:line="276" w:lineRule="auto"/>
        <w:jc w:val="both"/>
      </w:pPr>
      <w:r w:rsidRPr="00DE49E8">
        <w:lastRenderedPageBreak/>
        <w:t xml:space="preserve">7. Голова Комісії організовує і скеровує роботу Комісії, визначає дату та час проведення її засідань, формує порядок денний засідань, веде засідання. </w:t>
      </w:r>
    </w:p>
    <w:p w:rsidR="00ED038D" w:rsidRPr="00555C64" w:rsidRDefault="00ED038D" w:rsidP="00ED03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64">
        <w:rPr>
          <w:rFonts w:ascii="Times New Roman" w:hAnsi="Times New Roman" w:cs="Times New Roman"/>
          <w:sz w:val="24"/>
          <w:szCs w:val="24"/>
        </w:rPr>
        <w:t>8. Секретар Комісії доводить до відома членів Комісії дату та час проведення засідань Комісії та їх порядок денний. На час тимчасової відсутності секретаря Комісії його обов’язки покладаються на одного з членів комісії за пропозицією голови Комісії.</w:t>
      </w:r>
    </w:p>
    <w:p w:rsidR="000D2BC6" w:rsidRPr="00555C64" w:rsidRDefault="000D2BC6" w:rsidP="00ED03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64">
        <w:rPr>
          <w:rFonts w:ascii="Times New Roman" w:hAnsi="Times New Roman" w:cs="Times New Roman"/>
          <w:sz w:val="24"/>
          <w:szCs w:val="24"/>
        </w:rPr>
        <w:t>9. Склад комісії затверджується розпорядженням голови Городищенської сільської ради.</w:t>
      </w:r>
    </w:p>
    <w:p w:rsidR="000D2BC6" w:rsidRPr="00555C64" w:rsidRDefault="000D2BC6" w:rsidP="00ED03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64">
        <w:rPr>
          <w:rFonts w:ascii="Times New Roman" w:hAnsi="Times New Roman" w:cs="Times New Roman"/>
          <w:sz w:val="24"/>
          <w:szCs w:val="24"/>
        </w:rPr>
        <w:t>10. До складу комісії додатково залучається староста старостинського округу на якому знаходиться безхазяйне майно</w:t>
      </w:r>
      <w:r w:rsidRPr="00555C64">
        <w:rPr>
          <w:rFonts w:ascii="Times New Roman" w:hAnsi="Times New Roman" w:cs="Times New Roman"/>
          <w:sz w:val="24"/>
          <w:szCs w:val="24"/>
          <w:lang w:val="ru-RU"/>
        </w:rPr>
        <w:t>/в</w:t>
      </w:r>
      <w:r w:rsidRPr="00555C64">
        <w:rPr>
          <w:rFonts w:ascii="Times New Roman" w:hAnsi="Times New Roman" w:cs="Times New Roman"/>
          <w:sz w:val="24"/>
          <w:szCs w:val="24"/>
        </w:rPr>
        <w:t>ідумерла спадщина.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Pr="00DE49E8" w:rsidRDefault="000D2BC6" w:rsidP="00ED038D">
      <w:pPr>
        <w:pStyle w:val="Default"/>
        <w:spacing w:line="276" w:lineRule="auto"/>
        <w:jc w:val="both"/>
      </w:pPr>
      <w:r>
        <w:t>11</w:t>
      </w:r>
      <w:r w:rsidR="00ED038D" w:rsidRPr="00DE49E8">
        <w:t xml:space="preserve">. Хід засідань Комісії фіксується у протоколі засідання Комісії, який ведеться секретарем Комісії та підписується всіма присутніми на засіданні членами Комісії. 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Pr="00DE49E8" w:rsidRDefault="000D2BC6" w:rsidP="00ED038D">
      <w:pPr>
        <w:pStyle w:val="Default"/>
        <w:spacing w:line="276" w:lineRule="auto"/>
        <w:jc w:val="both"/>
      </w:pPr>
      <w:r>
        <w:t>12</w:t>
      </w:r>
      <w:r w:rsidR="00ED038D" w:rsidRPr="00DE49E8">
        <w:t xml:space="preserve">. Рішення Комісії приймаються шляхом відкритого голосування простою більшістю голосів членів Комісії. 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Pr="00DE49E8" w:rsidRDefault="000D2BC6" w:rsidP="00ED038D">
      <w:pPr>
        <w:pStyle w:val="Default"/>
        <w:spacing w:line="276" w:lineRule="auto"/>
        <w:jc w:val="both"/>
      </w:pPr>
      <w:r>
        <w:t>13</w:t>
      </w:r>
      <w:r w:rsidR="00ED038D" w:rsidRPr="00DE49E8">
        <w:t xml:space="preserve">. Комісія має право: 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Pr="00DE49E8" w:rsidRDefault="000D2BC6" w:rsidP="00ED038D">
      <w:pPr>
        <w:pStyle w:val="Default"/>
        <w:spacing w:line="276" w:lineRule="auto"/>
        <w:jc w:val="both"/>
      </w:pPr>
      <w:r>
        <w:t>13</w:t>
      </w:r>
      <w:r w:rsidR="00ED038D" w:rsidRPr="00DE49E8">
        <w:t xml:space="preserve">.1. Одержувати від структурних підрозділів </w:t>
      </w:r>
      <w:r w:rsidR="00ED038D">
        <w:t xml:space="preserve">Городищенської сільської </w:t>
      </w:r>
      <w:r w:rsidR="00ED038D" w:rsidRPr="00DE49E8">
        <w:t xml:space="preserve"> ради документи та інформацію, необхідну для виконання покладених на неї завдань. 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Pr="00DE49E8" w:rsidRDefault="000D2BC6" w:rsidP="00ED038D">
      <w:pPr>
        <w:pStyle w:val="Default"/>
        <w:spacing w:line="276" w:lineRule="auto"/>
        <w:jc w:val="both"/>
      </w:pPr>
      <w:r>
        <w:t>13</w:t>
      </w:r>
      <w:r w:rsidR="00ED038D" w:rsidRPr="00DE49E8">
        <w:t xml:space="preserve">.2. На безперешкодний доступ до об’єктів безхазяйного нерухомого майна, що знаходяться на території </w:t>
      </w:r>
      <w:r w:rsidR="00ED038D" w:rsidRPr="00ED038D">
        <w:t>Городищенської територіальної громади</w:t>
      </w:r>
      <w:r w:rsidR="00ED038D" w:rsidRPr="00DE49E8">
        <w:t xml:space="preserve">. </w:t>
      </w:r>
    </w:p>
    <w:p w:rsidR="00ED038D" w:rsidRDefault="00ED038D" w:rsidP="00ED038D">
      <w:pPr>
        <w:pStyle w:val="Default"/>
        <w:spacing w:line="276" w:lineRule="auto"/>
        <w:jc w:val="both"/>
      </w:pPr>
    </w:p>
    <w:p w:rsidR="00ED038D" w:rsidRDefault="000D2BC6" w:rsidP="00ED038D">
      <w:pPr>
        <w:pStyle w:val="Default"/>
        <w:spacing w:line="276" w:lineRule="auto"/>
        <w:jc w:val="both"/>
      </w:pPr>
      <w:r>
        <w:t>14</w:t>
      </w:r>
      <w:r w:rsidR="00ED038D" w:rsidRPr="00DE49E8">
        <w:t xml:space="preserve">. За результатами обстеження об’єктів безхазяйного нерухомого майна Комісія складає Акт обстеження нерухомого майна за формою, затвердженою </w:t>
      </w:r>
      <w:r>
        <w:t>розпорядженням голови Городищенської сільської ради.</w:t>
      </w:r>
    </w:p>
    <w:p w:rsidR="000D2BC6" w:rsidRDefault="000D2BC6" w:rsidP="00ED038D">
      <w:pPr>
        <w:pStyle w:val="Default"/>
        <w:spacing w:line="276" w:lineRule="auto"/>
        <w:jc w:val="both"/>
      </w:pPr>
    </w:p>
    <w:p w:rsidR="000D2BC6" w:rsidRPr="00DE49E8" w:rsidRDefault="000D2BC6" w:rsidP="00ED038D">
      <w:pPr>
        <w:pStyle w:val="Default"/>
        <w:spacing w:line="276" w:lineRule="auto"/>
        <w:jc w:val="both"/>
      </w:pPr>
      <w:r>
        <w:t>15. Комісія подає на затвердження виконавчого комітету Городищенської сільської ради перелік безахазяйного майна та відумерлої спадщини на території Городищенської територіальної громади.</w:t>
      </w:r>
    </w:p>
    <w:p w:rsidR="00837F52" w:rsidRPr="00CC227D" w:rsidRDefault="00837F52" w:rsidP="00837F52">
      <w:pPr>
        <w:tabs>
          <w:tab w:val="left" w:pos="57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CA4" w:rsidRDefault="00DB2CA4" w:rsidP="00DB2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6144" w:rsidRDefault="00946144" w:rsidP="00946144">
      <w:pPr>
        <w:tabs>
          <w:tab w:val="left" w:pos="337"/>
          <w:tab w:val="righ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2CA4" w:rsidRPr="00BC24C6" w:rsidRDefault="00BC24C6" w:rsidP="00066FA8">
      <w:pPr>
        <w:tabs>
          <w:tab w:val="left" w:pos="337"/>
          <w:tab w:val="left" w:pos="7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Світлана СОКОЛЮК</w:t>
      </w:r>
    </w:p>
    <w:p w:rsidR="00DB2CA4" w:rsidRDefault="00DB2CA4" w:rsidP="00DB2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A4" w:rsidRDefault="00DB2CA4" w:rsidP="00DB2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A4" w:rsidRDefault="00DB2CA4" w:rsidP="00DB2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A4" w:rsidRDefault="00DB2CA4" w:rsidP="00DB2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A4" w:rsidRDefault="00DB2CA4" w:rsidP="00DB2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A4" w:rsidRDefault="00DB2CA4" w:rsidP="00DB2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A4" w:rsidRDefault="00DB2CA4" w:rsidP="00DB2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A4" w:rsidRDefault="00DB2CA4" w:rsidP="00DB2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A4" w:rsidRDefault="00DB2CA4" w:rsidP="00DB2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A4" w:rsidRDefault="00DB2CA4" w:rsidP="00DB2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7E49" w:rsidRPr="00DB2CA4" w:rsidRDefault="00757E49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57E49" w:rsidRPr="00DB2C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D7D"/>
    <w:multiLevelType w:val="hybridMultilevel"/>
    <w:tmpl w:val="4ED826DE"/>
    <w:lvl w:ilvl="0" w:tplc="04220011">
      <w:start w:val="1"/>
      <w:numFmt w:val="decimal"/>
      <w:lvlText w:val="%1)"/>
      <w:lvlJc w:val="left"/>
      <w:pPr>
        <w:ind w:left="1135" w:hanging="360"/>
      </w:pPr>
    </w:lvl>
    <w:lvl w:ilvl="1" w:tplc="04220019">
      <w:start w:val="1"/>
      <w:numFmt w:val="lowerLetter"/>
      <w:lvlText w:val="%2."/>
      <w:lvlJc w:val="left"/>
      <w:pPr>
        <w:ind w:left="1855" w:hanging="360"/>
      </w:pPr>
    </w:lvl>
    <w:lvl w:ilvl="2" w:tplc="0422001B" w:tentative="1">
      <w:start w:val="1"/>
      <w:numFmt w:val="lowerRoman"/>
      <w:lvlText w:val="%3."/>
      <w:lvlJc w:val="right"/>
      <w:pPr>
        <w:ind w:left="2575" w:hanging="180"/>
      </w:pPr>
    </w:lvl>
    <w:lvl w:ilvl="3" w:tplc="0422000F" w:tentative="1">
      <w:start w:val="1"/>
      <w:numFmt w:val="decimal"/>
      <w:lvlText w:val="%4."/>
      <w:lvlJc w:val="left"/>
      <w:pPr>
        <w:ind w:left="3295" w:hanging="360"/>
      </w:pPr>
    </w:lvl>
    <w:lvl w:ilvl="4" w:tplc="04220019" w:tentative="1">
      <w:start w:val="1"/>
      <w:numFmt w:val="lowerLetter"/>
      <w:lvlText w:val="%5."/>
      <w:lvlJc w:val="left"/>
      <w:pPr>
        <w:ind w:left="4015" w:hanging="360"/>
      </w:pPr>
    </w:lvl>
    <w:lvl w:ilvl="5" w:tplc="0422001B" w:tentative="1">
      <w:start w:val="1"/>
      <w:numFmt w:val="lowerRoman"/>
      <w:lvlText w:val="%6."/>
      <w:lvlJc w:val="right"/>
      <w:pPr>
        <w:ind w:left="4735" w:hanging="180"/>
      </w:pPr>
    </w:lvl>
    <w:lvl w:ilvl="6" w:tplc="0422000F" w:tentative="1">
      <w:start w:val="1"/>
      <w:numFmt w:val="decimal"/>
      <w:lvlText w:val="%7."/>
      <w:lvlJc w:val="left"/>
      <w:pPr>
        <w:ind w:left="5455" w:hanging="360"/>
      </w:pPr>
    </w:lvl>
    <w:lvl w:ilvl="7" w:tplc="04220019" w:tentative="1">
      <w:start w:val="1"/>
      <w:numFmt w:val="lowerLetter"/>
      <w:lvlText w:val="%8."/>
      <w:lvlJc w:val="left"/>
      <w:pPr>
        <w:ind w:left="6175" w:hanging="360"/>
      </w:pPr>
    </w:lvl>
    <w:lvl w:ilvl="8" w:tplc="0422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4C247A9"/>
    <w:multiLevelType w:val="hybridMultilevel"/>
    <w:tmpl w:val="709A30EE"/>
    <w:lvl w:ilvl="0" w:tplc="04220011">
      <w:start w:val="1"/>
      <w:numFmt w:val="decimal"/>
      <w:lvlText w:val="%1)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F32014"/>
    <w:multiLevelType w:val="hybridMultilevel"/>
    <w:tmpl w:val="86A278D2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A78F01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1A57CC"/>
    <w:multiLevelType w:val="multilevel"/>
    <w:tmpl w:val="F21CA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000000"/>
      </w:rPr>
    </w:lvl>
  </w:abstractNum>
  <w:abstractNum w:abstractNumId="4" w15:restartNumberingAfterBreak="0">
    <w:nsid w:val="285874FB"/>
    <w:multiLevelType w:val="multilevel"/>
    <w:tmpl w:val="457C29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2A390B92"/>
    <w:multiLevelType w:val="multilevel"/>
    <w:tmpl w:val="21FC0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073DD"/>
    <w:multiLevelType w:val="multilevel"/>
    <w:tmpl w:val="8EE4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82C05"/>
    <w:multiLevelType w:val="multilevel"/>
    <w:tmpl w:val="EE024F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2FC83D69"/>
    <w:multiLevelType w:val="multilevel"/>
    <w:tmpl w:val="70D63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000000"/>
      </w:rPr>
    </w:lvl>
  </w:abstractNum>
  <w:abstractNum w:abstractNumId="9" w15:restartNumberingAfterBreak="0">
    <w:nsid w:val="39303185"/>
    <w:multiLevelType w:val="hybridMultilevel"/>
    <w:tmpl w:val="F1E816FA"/>
    <w:lvl w:ilvl="0" w:tplc="04220011">
      <w:start w:val="1"/>
      <w:numFmt w:val="decimal"/>
      <w:lvlText w:val="%1)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B2E4693"/>
    <w:multiLevelType w:val="multilevel"/>
    <w:tmpl w:val="457C29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 w15:restartNumberingAfterBreak="0">
    <w:nsid w:val="66CE310D"/>
    <w:multiLevelType w:val="multilevel"/>
    <w:tmpl w:val="457C29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78A07198"/>
    <w:multiLevelType w:val="multilevel"/>
    <w:tmpl w:val="EE024F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47"/>
    <w:rsid w:val="00015386"/>
    <w:rsid w:val="000167E3"/>
    <w:rsid w:val="00066FA8"/>
    <w:rsid w:val="00071708"/>
    <w:rsid w:val="000D2BC6"/>
    <w:rsid w:val="000E5DD8"/>
    <w:rsid w:val="00140126"/>
    <w:rsid w:val="00162708"/>
    <w:rsid w:val="00194CAF"/>
    <w:rsid w:val="001C430C"/>
    <w:rsid w:val="001D5AE5"/>
    <w:rsid w:val="002127CF"/>
    <w:rsid w:val="0023022F"/>
    <w:rsid w:val="00242E47"/>
    <w:rsid w:val="002B17D0"/>
    <w:rsid w:val="002C637C"/>
    <w:rsid w:val="002D6215"/>
    <w:rsid w:val="002E73BA"/>
    <w:rsid w:val="00337E65"/>
    <w:rsid w:val="003D2825"/>
    <w:rsid w:val="00443AFB"/>
    <w:rsid w:val="004C369B"/>
    <w:rsid w:val="004C699D"/>
    <w:rsid w:val="004E0B6B"/>
    <w:rsid w:val="00523331"/>
    <w:rsid w:val="00555C64"/>
    <w:rsid w:val="00623E49"/>
    <w:rsid w:val="00636F7E"/>
    <w:rsid w:val="00652469"/>
    <w:rsid w:val="00682D7E"/>
    <w:rsid w:val="00757362"/>
    <w:rsid w:val="00757E49"/>
    <w:rsid w:val="007F4450"/>
    <w:rsid w:val="00837F52"/>
    <w:rsid w:val="0085132C"/>
    <w:rsid w:val="008E20FE"/>
    <w:rsid w:val="00911A42"/>
    <w:rsid w:val="00946144"/>
    <w:rsid w:val="00982264"/>
    <w:rsid w:val="009B45F1"/>
    <w:rsid w:val="00B01CBA"/>
    <w:rsid w:val="00BC24C6"/>
    <w:rsid w:val="00BE1DBA"/>
    <w:rsid w:val="00C4182E"/>
    <w:rsid w:val="00C42C70"/>
    <w:rsid w:val="00CC227D"/>
    <w:rsid w:val="00CE324A"/>
    <w:rsid w:val="00D61859"/>
    <w:rsid w:val="00D6755E"/>
    <w:rsid w:val="00DB2CA4"/>
    <w:rsid w:val="00DF2246"/>
    <w:rsid w:val="00E66E37"/>
    <w:rsid w:val="00ED038D"/>
    <w:rsid w:val="00F57AF2"/>
    <w:rsid w:val="00F7545E"/>
    <w:rsid w:val="00FE74CC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9D94"/>
  <w15:docId w15:val="{C255FBCF-EA8A-49A8-ACDA-C3B51E8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36,baiaagaaboqcaaadwwmaaaxrawaaaaaaaaaaaaaaaaaaaaaaaaaaaaaaaaaaaaaaaaaaaaaaaaaaaaaaaaaaaaaaaaaaaaaaaaaaaaaaaaaaaaaaaaaaaaaaaaaaaaaaaaaaaaaaaaaaaaaaaaaaaaaaaaaaaaaaaaaaaaaaaaaaaaaaaaaaaaaaaaaaaaaaaaaaaaaaaaaaaaaaaaaaaaaaaaaaaaaaaaaaaaaa"/>
    <w:basedOn w:val="a"/>
    <w:rsid w:val="00D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911A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1CB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2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Lenovo</cp:lastModifiedBy>
  <cp:revision>8</cp:revision>
  <cp:lastPrinted>2023-03-01T13:04:00Z</cp:lastPrinted>
  <dcterms:created xsi:type="dcterms:W3CDTF">2023-02-28T10:49:00Z</dcterms:created>
  <dcterms:modified xsi:type="dcterms:W3CDTF">2023-03-06T13:27:00Z</dcterms:modified>
</cp:coreProperties>
</file>