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FF" w:rsidRPr="00962EC7" w:rsidRDefault="00486FFF" w:rsidP="00DB23E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val="uk-UA"/>
        </w:rPr>
      </w:pPr>
      <w:r w:rsidRPr="00962EC7">
        <w:rPr>
          <w:rFonts w:ascii="Times New Roman CYR" w:eastAsia="Times New Roman" w:hAnsi="Times New Roman CYR" w:cs="Times New Roman CYR"/>
          <w:lang w:val="uk-UA"/>
        </w:rPr>
        <w:t xml:space="preserve">Додаток 1 </w:t>
      </w:r>
    </w:p>
    <w:p w:rsidR="00DB23E2" w:rsidRDefault="00486FFF" w:rsidP="00DB23E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 CYR" w:eastAsia="Times New Roman" w:hAnsi="Times New Roman CYR" w:cs="Times New Roman CYR"/>
          <w:lang w:val="uk-UA"/>
        </w:rPr>
      </w:pPr>
      <w:r w:rsidRPr="00962EC7">
        <w:rPr>
          <w:rFonts w:ascii="Times New Roman CYR" w:eastAsia="Times New Roman" w:hAnsi="Times New Roman CYR" w:cs="Times New Roman CYR"/>
          <w:lang w:val="uk-UA"/>
        </w:rPr>
        <w:t xml:space="preserve">до рішення </w:t>
      </w:r>
      <w:r>
        <w:rPr>
          <w:rFonts w:ascii="Times New Roman CYR" w:eastAsia="Times New Roman" w:hAnsi="Times New Roman CYR" w:cs="Times New Roman CYR"/>
          <w:lang w:val="uk-UA"/>
        </w:rPr>
        <w:t xml:space="preserve">виконавчого комітету   </w:t>
      </w:r>
    </w:p>
    <w:p w:rsidR="00DB23E2" w:rsidRDefault="00486FFF" w:rsidP="00DB23E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 CYR" w:eastAsia="Times New Roman" w:hAnsi="Times New Roman CYR" w:cs="Times New Roman CYR"/>
          <w:lang w:val="uk-UA"/>
        </w:rPr>
      </w:pPr>
      <w:r>
        <w:rPr>
          <w:rFonts w:ascii="Times New Roman CYR" w:eastAsia="Times New Roman" w:hAnsi="Times New Roman CYR" w:cs="Times New Roman CYR"/>
          <w:lang w:val="uk-UA"/>
        </w:rPr>
        <w:t xml:space="preserve">Городищенської сільської ради </w:t>
      </w:r>
    </w:p>
    <w:p w:rsidR="00486FFF" w:rsidRPr="00DB23E2" w:rsidRDefault="00615B8A" w:rsidP="00DB23E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 CYR" w:eastAsia="Times New Roman" w:hAnsi="Times New Roman CYR" w:cs="Times New Roman CYR"/>
          <w:lang w:val="uk-UA"/>
        </w:rPr>
      </w:pPr>
      <w:r>
        <w:rPr>
          <w:rFonts w:ascii="Times New Roman CYR" w:eastAsia="Times New Roman" w:hAnsi="Times New Roman CYR" w:cs="Times New Roman CYR"/>
          <w:lang w:val="uk-UA"/>
        </w:rPr>
        <w:t>від 09</w:t>
      </w:r>
      <w:r w:rsidR="00486FFF">
        <w:rPr>
          <w:rFonts w:ascii="Times New Roman CYR" w:eastAsia="Times New Roman" w:hAnsi="Times New Roman CYR" w:cs="Times New Roman CYR"/>
          <w:lang w:val="uk-UA"/>
        </w:rPr>
        <w:t>.09.2022 року №</w:t>
      </w:r>
      <w:r w:rsidR="00927169">
        <w:rPr>
          <w:rFonts w:ascii="Times New Roman CYR" w:eastAsia="Times New Roman" w:hAnsi="Times New Roman CYR" w:cs="Times New Roman CYR"/>
          <w:lang w:val="uk-UA"/>
        </w:rPr>
        <w:t>196</w:t>
      </w:r>
    </w:p>
    <w:p w:rsidR="008469EC" w:rsidRDefault="008469EC" w:rsidP="00486FFF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</w:p>
    <w:p w:rsidR="00DB23E2" w:rsidRDefault="00DB23E2" w:rsidP="00486FFF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</w:p>
    <w:p w:rsidR="008469EC" w:rsidRPr="00720729" w:rsidRDefault="008469EC" w:rsidP="008469EC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  <w:r w:rsidRPr="00720729"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  <w:t xml:space="preserve">ПОЛОЖЕННЯ </w:t>
      </w:r>
    </w:p>
    <w:p w:rsidR="008469EC" w:rsidRDefault="008469EC" w:rsidP="008469EC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  <w:r w:rsidRPr="00720729"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  <w:t xml:space="preserve">про комісію з питань техногенно-екологічної безпеки і надзвичайних ситуацій </w:t>
      </w:r>
      <w:r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  <w:t>Городищенської сільської ради</w:t>
      </w:r>
    </w:p>
    <w:p w:rsidR="008469EC" w:rsidRDefault="008469EC" w:rsidP="008469EC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</w:p>
    <w:p w:rsidR="00E84EC2" w:rsidRDefault="008469EC" w:rsidP="00E84EC2">
      <w:pPr>
        <w:pStyle w:val="a5"/>
        <w:numPr>
          <w:ilvl w:val="0"/>
          <w:numId w:val="2"/>
        </w:numPr>
        <w:tabs>
          <w:tab w:val="left" w:pos="993"/>
          <w:tab w:val="left" w:pos="60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4EC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 з питань техногенно-екологічної безпеки і надзвичайних ситуацій  територіальної громади (далі – Комісія)</w:t>
      </w:r>
      <w:r w:rsidR="00635783" w:rsidRPr="00E84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постійно діючим органом, який </w:t>
      </w:r>
      <w:r w:rsidRPr="00E84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утворюється виконавчим комітетом  Городищенської сільської ради для координації діяльності місцевих органів влади,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</w:t>
      </w:r>
    </w:p>
    <w:p w:rsidR="00E84EC2" w:rsidRDefault="008469EC" w:rsidP="008469EC">
      <w:pPr>
        <w:pStyle w:val="a5"/>
        <w:numPr>
          <w:ilvl w:val="0"/>
          <w:numId w:val="2"/>
        </w:numPr>
        <w:tabs>
          <w:tab w:val="left" w:pos="993"/>
          <w:tab w:val="left" w:pos="60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4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і регіональної комісії з питань техногенно-екологічної безпеки і надзвичайних ситуацій та цим Положенням. </w:t>
      </w:r>
    </w:p>
    <w:p w:rsidR="008469EC" w:rsidRPr="00E84EC2" w:rsidRDefault="008469EC" w:rsidP="008469EC">
      <w:pPr>
        <w:pStyle w:val="a5"/>
        <w:numPr>
          <w:ilvl w:val="0"/>
          <w:numId w:val="2"/>
        </w:numPr>
        <w:tabs>
          <w:tab w:val="left" w:pos="993"/>
          <w:tab w:val="left" w:pos="60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4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завданнями Комісії на території Городищенської сільської ради є: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84EC2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координація діяльності, пов’язаної із: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функціонуванням ланки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Городищенської сільської ради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підсистеми єдиної державної системи циві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 захисту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залученням сил цивільного захисту до проведення аварійно- рятувальних та інших невідкладних робіт, ліквідації наслідків надзвичайної ситуації, надання гуманітарної допомоги; забезпеченням реалізації вимог техногенної та пожежної безпеки;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навчанням населення діям у надзвичайній ситуації; </w:t>
      </w:r>
    </w:p>
    <w:p w:rsidR="00E84EC2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визначенням меж зони надзвичайної ситуації; </w:t>
      </w:r>
    </w:p>
    <w:p w:rsidR="008469EC" w:rsidRDefault="00E84EC2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469EC"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здійсненням постійного прогнозування зони можливого поширення надзвичайної ситуації та масштабів можливих наслідків;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організацією робіт із локалізації і ліквідації наслідків надзвичайної ситуації, залучення для цього необхідних сил і засобів цивільного захисту;</w:t>
      </w:r>
    </w:p>
    <w:p w:rsidR="00E84EC2" w:rsidRDefault="00E84EC2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469EC"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організацією та здійсненням: </w:t>
      </w:r>
    </w:p>
    <w:p w:rsidR="008469EC" w:rsidRDefault="00E84EC2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8469EC"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щодо життєзабезпечення населення, що постраждало внаслідок надзвичайної ситуації; </w:t>
      </w:r>
    </w:p>
    <w:p w:rsidR="00455294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з евакуації (у разі потреби); </w:t>
      </w:r>
    </w:p>
    <w:p w:rsidR="008469EC" w:rsidRDefault="00455294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8469EC"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радіаційного, хімічного, біологічного та медичного захисту населення і територій від наслідків надзвичайної ситуації;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вжиттям заходів до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безпечення готовності Городищенської сільської ради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територіальної підсистеми єдиної державної системи цивільного захисту (далі - ЄДС ЦЗ) до дій в умовах надзвичайної ситуації та в особливий період;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здійсненням безперервного контролю за розвитком надзвичайної ситуації та обстановкою на аварійних об’єктах і прилеглих до них територіях; </w:t>
      </w:r>
    </w:p>
    <w:p w:rsidR="008469EC" w:rsidRDefault="00455294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8469EC"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інформуванням органів управління цивільного захисту та населення про розвиток надзвичайної ситуації та заходи, що здійснюються; </w:t>
      </w:r>
    </w:p>
    <w:p w:rsidR="00455294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забезпеченням: </w:t>
      </w:r>
    </w:p>
    <w:p w:rsidR="008469EC" w:rsidRDefault="00455294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469EC"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живучості об’єктів економіки та державного управління під час реагування на надзвичайну ситуацію;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стабільного функціонування об’єктів життєдіяльності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безпеки та сталої роботи транспортної інфраструктури, послуг поштового зв’язку та всіх видів електричного зв’язку;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санітарного та епідемічного благополуччя населення;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організацією та керівництвом за проведенням робіт з ліквідації наслідків надзвичайних ситуацій місцевого рівня;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портів, мостів, шляхопроводів тощо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>2)в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изначення шляхів та способів вирішення проблемних питань, що виникають під час: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функціонування Ланки Городищенської сільської ради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територіальної підсистеми ЄДС ЦЗ; </w:t>
      </w:r>
    </w:p>
    <w:p w:rsidR="008469EC" w:rsidRDefault="00455294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469EC"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заходів: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соціального захисту населення, що постраждало внаслідок надзвичайної ситуації;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медичного та біологічного захисту населення у разі виникнення надзвичайної ситуації;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умов належного функціонування об’єктів життєдіяльності населення, національної безпеки і оборони, енергетики, фінансів, соціального захисту, охорони здоров’я та навколишнього природного середовища. </w:t>
      </w:r>
    </w:p>
    <w:p w:rsidR="007C3A61" w:rsidRDefault="007C3A61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Підвищення ефективності діяльності органів місцевого самоврядування, підприємств, установ та організацій під час реагування на надзвичайні ситуацію.</w:t>
      </w:r>
    </w:p>
    <w:p w:rsidR="008469EC" w:rsidRPr="007C3A61" w:rsidRDefault="008469EC" w:rsidP="007C3A61">
      <w:pPr>
        <w:pStyle w:val="a5"/>
        <w:numPr>
          <w:ilvl w:val="0"/>
          <w:numId w:val="2"/>
        </w:num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C3A61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3A6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C3A6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C3A61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C3A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3A61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3A61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7C3A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432B0F">
        <w:rPr>
          <w:rFonts w:ascii="Times New Roman" w:eastAsia="Times New Roman" w:hAnsi="Times New Roman" w:cs="Times New Roman"/>
          <w:sz w:val="28"/>
          <w:szCs w:val="28"/>
          <w:lang w:val="uk-UA"/>
        </w:rPr>
        <w:t>у режимі повсякденної діяльності: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координацію діяльності щодо розроблення і виконання цільових і науково-технічних програм, здійснення заходів у сфері цивільного захисту та техногенно-екологічної безпеки;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режимі підвищеної готовності: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координацію заходів щодо запобігання виникненню надзвичайної ситуації місцевого рівня;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готує пропозиції щодо визначення джерел і порядку фінансування заходів реагування на надзвичайну ситуацію;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стабільне виробництво, передачу, постачання і використання енергоносіїв у разі виникнення надзвичайної ситуації підприємствами, установами та організаціями паливно-енергетичного комплексу;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режимі надзвичайної ситуації: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управління, сил та засобів цивільного захисту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Ланки Городищенської сільської ради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підсистеми ЄДС ЦЗ, а також громадських організацій щодо надання допомоги населенню, що постраждало внаслідок надзвичайної ситуації;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організовує роботу з локалізації або ліквідації надзвичайної ситуації місцевого рівня;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вживає заходів, необхідних для проведення аварійно-рятувальних та інших невідкладних робіт у небезпечних районах;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здійснення заходів щодо соціального захисту населення, що постраждало внаслідок виникнення надзвичайної ситуації;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територіального органу ДСНС України зазначених матеріалів;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вивчає обставини, що склалися, та подає виконавчому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Городищенської сільської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3A61">
        <w:rPr>
          <w:rFonts w:ascii="Times New Roman" w:eastAsia="Times New Roman" w:hAnsi="Times New Roman" w:cs="Times New Roman"/>
          <w:sz w:val="28"/>
          <w:szCs w:val="28"/>
          <w:lang w:val="uk-UA"/>
        </w:rPr>
        <w:t>4)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режимі надзвичайного стану: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сил цивільного захисту Ланки Городищенської сільської ради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підсистеми ЄДС ЦЗ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92AEA" w:rsidRDefault="00092AEA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5)проводити моніторинг стану виконання органами місцевого самоврядування покладених на них завдань.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92A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має право: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 у разі потреби в установленому законодавством порядку до робіт з ліквідації наслідків надзвичайної ситуації місцевого рівня сили і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 цивільного захисту Ланки Городищенської сільської ради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підсистеми ЄДС ЦЗ;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заслуховувати інформацію керівників підприємств, установ та організацій, розташованих в межах адміністративної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Городищенської сільської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питань, що належать до їх компетенції, і давати їм відповідні доручення;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одержувати від територіальних органів центральних органів виконавчої влади, місцевих органів виконавчої влади, підприємств, установ та організацій, розташованих на території ради об’єднаної територіальної</w:t>
      </w:r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громади, матеріали і документи, необхідні для вирішення питань, що належать до її компетенції;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залучати до участі у своїй роботі представників територіальних органів центральних органів виконавчої влади, місцевих органів виконавчої влади, підприємств, установ та організацій, розташованих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Городищенської сільської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(за погодженням з їх керівниками);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розглядати матеріали розслідувань про причини виникнення і наслідки надзвичайної ситуації та передавати їх уповноваженим органам, які приймають рішення про відкриття та розгляд справи.</w:t>
      </w:r>
    </w:p>
    <w:p w:rsidR="008469EC" w:rsidRPr="0057294C" w:rsidRDefault="008469EC" w:rsidP="0057294C">
      <w:pPr>
        <w:pStyle w:val="a5"/>
        <w:numPr>
          <w:ilvl w:val="0"/>
          <w:numId w:val="3"/>
        </w:numPr>
        <w:tabs>
          <w:tab w:val="left" w:pos="993"/>
          <w:tab w:val="left" w:pos="6015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2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Головою </w:t>
      </w:r>
      <w:proofErr w:type="spellStart"/>
      <w:r w:rsidRPr="0057294C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5729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7294C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57294C">
        <w:rPr>
          <w:rFonts w:ascii="Times New Roman" w:eastAsia="Times New Roman" w:hAnsi="Times New Roman" w:cs="Times New Roman"/>
          <w:sz w:val="28"/>
          <w:szCs w:val="28"/>
        </w:rPr>
        <w:t xml:space="preserve"> є голова</w:t>
      </w:r>
      <w:r w:rsidRP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 w:rsidRPr="005729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294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омісії</w:t>
      </w:r>
      <w:proofErr w:type="spellEnd"/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голова, а за</w:t>
      </w:r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– за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proofErr w:type="gramStart"/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1F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469EC" w:rsidRDefault="0057294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8469EC" w:rsidRP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8469EC" w:rsidRPr="0057294C">
        <w:rPr>
          <w:rFonts w:ascii="Times New Roman" w:eastAsia="Times New Roman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69EC" w:rsidRPr="0057294C">
        <w:rPr>
          <w:rFonts w:ascii="Times New Roman" w:eastAsia="Times New Roman" w:hAnsi="Times New Roman" w:cs="Times New Roman"/>
          <w:sz w:val="28"/>
          <w:szCs w:val="28"/>
          <w:lang w:val="uk-UA"/>
        </w:rPr>
        <w:t>веде голова</w:t>
      </w:r>
      <w:r w:rsidR="0084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69EC"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 w:rsidR="0084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469EC" w:rsidRPr="0057294C">
        <w:rPr>
          <w:rFonts w:ascii="Times New Roman" w:eastAsia="Times New Roman" w:hAnsi="Times New Roman" w:cs="Times New Roman"/>
          <w:sz w:val="28"/>
          <w:szCs w:val="28"/>
          <w:lang w:val="uk-UA"/>
        </w:rPr>
        <w:t>, а за його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69EC" w:rsidRPr="0057294C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відсутності –</w:t>
      </w:r>
      <w:r w:rsidR="0084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</w:t>
      </w:r>
      <w:r w:rsidR="008469EC" w:rsidRP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7294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Посадовий склад Комісії затверджується виконавчим комітетом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Городищенської сільської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ради. </w:t>
      </w:r>
    </w:p>
    <w:p w:rsidR="007C2D39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Персональний склад Комісії</w:t>
      </w:r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затверджується</w:t>
      </w:r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2D3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виконавчим комітетом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7294C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Комісії має право: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цивільного захисту відповідно до законодавства;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приймати в межах повноважень Комісії рішення щодо реагування на надзвичайну ситуацію;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 </w:t>
      </w:r>
    </w:p>
    <w:p w:rsidR="00A65B4F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делегувати на період ліквідації наслідків надзвичайної ситуації свої повноваж</w:t>
      </w:r>
      <w:r w:rsidR="00B47196">
        <w:rPr>
          <w:rFonts w:ascii="Times New Roman" w:eastAsia="Times New Roman" w:hAnsi="Times New Roman" w:cs="Times New Roman"/>
          <w:sz w:val="28"/>
          <w:szCs w:val="28"/>
          <w:lang w:val="uk-UA"/>
        </w:rPr>
        <w:t>ення заступникам голови Комісії;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469EC" w:rsidRDefault="00A65B4F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B47196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8469EC"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Робочим органом Комісії що забезпечує підготовку, скликання та проведення засідань, а також контроль за виконанням її рішень, є підрозділ з питань цивільного захисту </w:t>
      </w:r>
      <w:r w:rsidR="00846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Городищенської сільської </w:t>
      </w:r>
      <w:r w:rsidR="008469EC"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846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47196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196">
        <w:rPr>
          <w:rFonts w:ascii="Times New Roman" w:eastAsia="Times New Roman" w:hAnsi="Times New Roman" w:cs="Times New Roman"/>
          <w:sz w:val="28"/>
          <w:szCs w:val="28"/>
          <w:lang w:val="uk-UA"/>
        </w:rPr>
        <w:t>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надзвичайних ситуацій, яка потребує вжиття невідкладних заходів, засідання комісії проводиться невідкладно</w:t>
      </w:r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69EC" w:rsidRDefault="008469EC" w:rsidP="00B47196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приймаються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колегіально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більш як двома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третинами складу Комісії. </w:t>
      </w:r>
      <w:r w:rsidR="00B4719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лен Комісії, який не підтримує</w:t>
      </w:r>
      <w:r w:rsidR="00B471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та рекомендації, прийняті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Комісією, може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у письмовій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формі свою особисту думку, що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 до протоколу засідання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E710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7107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оформляється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головою та </w:t>
      </w:r>
      <w:r w:rsidR="00B471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відповідальним </w:t>
      </w:r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5B81" w:rsidRDefault="00885B81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Голова комісії може прийняти рішення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комісії в режимі відео конференції з виконанням відповідного програмного забезпечення, зокрема через Інтернет (далі</w:t>
      </w:r>
      <w:r w:rsidR="00AC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-засідіння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комісії).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комісії беруть участь члени комісії, а також інші особи, які визначені її головою.</w:t>
      </w:r>
    </w:p>
    <w:p w:rsidR="00885B81" w:rsidRDefault="00885B81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можуть проводити у невідкладних випадках,пов’язаних із запобіганням виникненню надзвичайних ситуацій, ліквідацію їх наслідків, а також з питань, пов’язаних з виникненням загрози життю та/або здоров’. Населення.</w:t>
      </w:r>
    </w:p>
    <w:p w:rsidR="00885B81" w:rsidRDefault="00885B81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Підготовка та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здійснюються за допомогою відповідних структурних підрозділів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ради.</w:t>
      </w:r>
    </w:p>
    <w:p w:rsidR="00885B81" w:rsidRPr="00885B81" w:rsidRDefault="00885B81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Секретар комісії забезпечує інформування членів комісії та інших визначених головою осіб, які будуть брати участь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комісії, про дату і час проведення засідання та надсилає їм </w:t>
      </w:r>
      <w:r w:rsidR="00AC2A1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порядку денного.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462BD9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Комісії, прийняті у межах її повноважень, є обов’язковими для виконання підприємствами, установами та організаціями, розташованими на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2BD9">
        <w:rPr>
          <w:rFonts w:ascii="Times New Roman" w:eastAsia="Times New Roman" w:hAnsi="Times New Roman" w:cs="Times New Roman"/>
          <w:sz w:val="28"/>
          <w:szCs w:val="28"/>
          <w:lang w:val="uk-UA"/>
        </w:rPr>
        <w:t>11.</w:t>
      </w:r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За членами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на час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зберігається</w:t>
      </w:r>
      <w:proofErr w:type="spellEnd"/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заробітна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плата за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2BD9"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відповідні виконавчі органи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Городищенської сільської </w:t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</w:t>
      </w:r>
    </w:p>
    <w:p w:rsidR="008469EC" w:rsidRDefault="008469EC" w:rsidP="008469EC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2BD9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має бланк із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зображенням Державного Герба України і своїм</w:t>
      </w:r>
      <w:r w:rsidR="00DB2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23E2">
        <w:rPr>
          <w:rFonts w:ascii="Times New Roman" w:eastAsia="Times New Roman" w:hAnsi="Times New Roman" w:cs="Times New Roman"/>
          <w:sz w:val="28"/>
          <w:szCs w:val="28"/>
          <w:lang w:val="uk-UA"/>
        </w:rPr>
        <w:t>найменуванням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69EC" w:rsidRDefault="008469EC" w:rsidP="0084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69EC" w:rsidRDefault="008469EC" w:rsidP="008469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1210" w:rsidRDefault="00701210"/>
    <w:sectPr w:rsidR="00701210" w:rsidSect="0055624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C89"/>
    <w:multiLevelType w:val="hybridMultilevel"/>
    <w:tmpl w:val="D60C4764"/>
    <w:lvl w:ilvl="0" w:tplc="C9A40CB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46A225D"/>
    <w:multiLevelType w:val="hybridMultilevel"/>
    <w:tmpl w:val="30A82E64"/>
    <w:lvl w:ilvl="0" w:tplc="52BA115A">
      <w:start w:val="6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78DD0932"/>
    <w:multiLevelType w:val="hybridMultilevel"/>
    <w:tmpl w:val="D2B63180"/>
    <w:lvl w:ilvl="0" w:tplc="CA1416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D6A"/>
    <w:rsid w:val="00092AEA"/>
    <w:rsid w:val="00455294"/>
    <w:rsid w:val="00462BD9"/>
    <w:rsid w:val="00486FFF"/>
    <w:rsid w:val="00556248"/>
    <w:rsid w:val="0057294C"/>
    <w:rsid w:val="005E2927"/>
    <w:rsid w:val="00615B8A"/>
    <w:rsid w:val="00623BCF"/>
    <w:rsid w:val="00635783"/>
    <w:rsid w:val="006C61E5"/>
    <w:rsid w:val="00701210"/>
    <w:rsid w:val="007C2D39"/>
    <w:rsid w:val="007C3A61"/>
    <w:rsid w:val="007E1695"/>
    <w:rsid w:val="008469EC"/>
    <w:rsid w:val="00885B81"/>
    <w:rsid w:val="00927169"/>
    <w:rsid w:val="00A65B4F"/>
    <w:rsid w:val="00AC2A10"/>
    <w:rsid w:val="00B47196"/>
    <w:rsid w:val="00B62A13"/>
    <w:rsid w:val="00CC7D6A"/>
    <w:rsid w:val="00DB23E2"/>
    <w:rsid w:val="00E22B88"/>
    <w:rsid w:val="00E84EC2"/>
    <w:rsid w:val="00E8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46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9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E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7E1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rsid w:val="007E169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2022-11-07T12:21:00Z</cp:lastPrinted>
  <dcterms:created xsi:type="dcterms:W3CDTF">2022-09-05T08:30:00Z</dcterms:created>
  <dcterms:modified xsi:type="dcterms:W3CDTF">2022-11-07T12:22:00Z</dcterms:modified>
</cp:coreProperties>
</file>