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21" w:rsidRDefault="009F6052" w:rsidP="002F3621">
      <w:pPr>
        <w:ind w:right="-99"/>
        <w:rPr>
          <w:snapToGrid w:val="0"/>
          <w:spacing w:val="8"/>
          <w:szCs w:val="28"/>
        </w:rPr>
      </w:pPr>
      <w:r>
        <w:rPr>
          <w:snapToGrid w:val="0"/>
          <w:spacing w:val="8"/>
          <w:szCs w:val="28"/>
          <w:lang w:val="uk-UA"/>
        </w:rPr>
        <w:t xml:space="preserve">                                                         </w:t>
      </w:r>
      <w:r w:rsidR="002F3621">
        <w:rPr>
          <w:snapToGrid w:val="0"/>
          <w:spacing w:val="8"/>
          <w:szCs w:val="28"/>
        </w:rPr>
        <w:t xml:space="preserve">  </w:t>
      </w:r>
      <w:r w:rsidR="002F3621">
        <w:rPr>
          <w:noProof/>
          <w:spacing w:val="8"/>
          <w:szCs w:val="28"/>
          <w:lang w:val="uk-UA" w:eastAsia="uk-UA"/>
        </w:rPr>
        <w:drawing>
          <wp:inline distT="0" distB="0" distL="0" distR="0">
            <wp:extent cx="426720" cy="6096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621">
        <w:rPr>
          <w:snapToGrid w:val="0"/>
          <w:spacing w:val="8"/>
          <w:szCs w:val="28"/>
        </w:rPr>
        <w:t xml:space="preserve">                                </w:t>
      </w:r>
      <w:r w:rsidR="002F3621">
        <w:rPr>
          <w:snapToGrid w:val="0"/>
          <w:spacing w:val="8"/>
          <w:szCs w:val="28"/>
          <w:lang w:val="uk-UA"/>
        </w:rPr>
        <w:t xml:space="preserve"> </w:t>
      </w:r>
      <w:r w:rsidR="002F3621">
        <w:rPr>
          <w:snapToGrid w:val="0"/>
          <w:spacing w:val="8"/>
          <w:szCs w:val="28"/>
        </w:rPr>
        <w:t xml:space="preserve">       </w:t>
      </w:r>
    </w:p>
    <w:p w:rsidR="002F3621" w:rsidRDefault="002F3621" w:rsidP="002F362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</w:rPr>
      </w:pPr>
      <w:r>
        <w:rPr>
          <w:rFonts w:ascii="Times New Roman CYR" w:hAnsi="Times New Roman CYR" w:cs="Times New Roman CYR"/>
          <w:b/>
          <w:bCs/>
          <w:szCs w:val="28"/>
        </w:rPr>
        <w:t>ГОРОДИЩЕНСЬКА СІЛЬСЬКА РАДА                                                                                 ЛУЦЬКОГО РАЙОНУ ВОЛИНСЬКОЇ ОБЛАСТІ</w:t>
      </w:r>
    </w:p>
    <w:p w:rsidR="002F3621" w:rsidRDefault="002F3621" w:rsidP="002F362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ВИКОНАВЧИЙ КОМІТЕТ</w:t>
      </w:r>
    </w:p>
    <w:p w:rsidR="002F3621" w:rsidRDefault="002F3621" w:rsidP="002F3621">
      <w:pPr>
        <w:ind w:right="-99"/>
        <w:jc w:val="center"/>
        <w:rPr>
          <w:b/>
          <w:sz w:val="24"/>
          <w:szCs w:val="22"/>
        </w:rPr>
      </w:pPr>
    </w:p>
    <w:p w:rsidR="002F3621" w:rsidRDefault="002F3621" w:rsidP="002F3621">
      <w:pPr>
        <w:ind w:right="-99"/>
        <w:jc w:val="center"/>
        <w:rPr>
          <w:b/>
          <w:szCs w:val="32"/>
          <w:lang w:val="uk-UA" w:eastAsia="en-US"/>
        </w:rPr>
      </w:pPr>
      <w:r>
        <w:rPr>
          <w:b/>
        </w:rPr>
        <w:t xml:space="preserve">Р І Ш Е Н </w:t>
      </w:r>
      <w:proofErr w:type="spellStart"/>
      <w:proofErr w:type="gramStart"/>
      <w:r>
        <w:rPr>
          <w:b/>
        </w:rPr>
        <w:t>Н</w:t>
      </w:r>
      <w:proofErr w:type="spellEnd"/>
      <w:proofErr w:type="gramEnd"/>
      <w:r>
        <w:rPr>
          <w:b/>
        </w:rPr>
        <w:t xml:space="preserve"> Я </w:t>
      </w:r>
    </w:p>
    <w:p w:rsidR="002F3621" w:rsidRDefault="002F3621" w:rsidP="002F3621">
      <w:pPr>
        <w:rPr>
          <w:sz w:val="24"/>
          <w:lang w:eastAsia="uk-UA"/>
        </w:rPr>
      </w:pPr>
    </w:p>
    <w:p w:rsidR="002F3621" w:rsidRPr="004E3443" w:rsidRDefault="00E257AA" w:rsidP="002F3621">
      <w:pPr>
        <w:rPr>
          <w:lang w:val="uk-UA"/>
        </w:rPr>
      </w:pPr>
      <w:r>
        <w:rPr>
          <w:szCs w:val="28"/>
          <w:lang w:val="uk-UA"/>
        </w:rPr>
        <w:t>07</w:t>
      </w:r>
      <w:r w:rsidR="002F362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липня</w:t>
      </w:r>
      <w:r w:rsidR="002F3621">
        <w:t xml:space="preserve">  2022 року                        с. Городище                                              №</w:t>
      </w:r>
    </w:p>
    <w:p w:rsidR="00176678" w:rsidRPr="002F3621" w:rsidRDefault="00176678" w:rsidP="00176678">
      <w:pPr>
        <w:tabs>
          <w:tab w:val="left" w:pos="4510"/>
          <w:tab w:val="left" w:pos="4715"/>
        </w:tabs>
        <w:jc w:val="both"/>
        <w:rPr>
          <w:szCs w:val="28"/>
          <w:lang w:val="uk-UA"/>
        </w:rPr>
      </w:pPr>
    </w:p>
    <w:p w:rsidR="001E5192" w:rsidRDefault="00176678" w:rsidP="001E5192">
      <w:pPr>
        <w:rPr>
          <w:szCs w:val="28"/>
          <w:lang w:val="uk-UA"/>
        </w:rPr>
      </w:pPr>
      <w:r>
        <w:rPr>
          <w:lang w:val="uk-UA"/>
        </w:rPr>
        <w:t xml:space="preserve">Про надання </w:t>
      </w:r>
      <w:r w:rsidR="006D0695">
        <w:rPr>
          <w:szCs w:val="28"/>
          <w:lang w:val="uk-UA"/>
        </w:rPr>
        <w:t>одноразової</w:t>
      </w:r>
      <w:r w:rsidR="001E5192">
        <w:rPr>
          <w:szCs w:val="28"/>
          <w:lang w:val="uk-UA"/>
        </w:rPr>
        <w:t xml:space="preserve"> м</w:t>
      </w:r>
      <w:r w:rsidR="006D0695">
        <w:rPr>
          <w:szCs w:val="28"/>
          <w:lang w:val="uk-UA"/>
        </w:rPr>
        <w:t>атеріальної</w:t>
      </w:r>
      <w:r w:rsidR="001E5192" w:rsidRPr="00FD1314">
        <w:rPr>
          <w:szCs w:val="28"/>
          <w:lang w:val="uk-UA"/>
        </w:rPr>
        <w:t xml:space="preserve"> </w:t>
      </w:r>
    </w:p>
    <w:p w:rsidR="001E5192" w:rsidRDefault="006D0695" w:rsidP="001E5192">
      <w:pPr>
        <w:rPr>
          <w:szCs w:val="28"/>
          <w:lang w:val="uk-UA"/>
        </w:rPr>
      </w:pPr>
      <w:r>
        <w:rPr>
          <w:szCs w:val="28"/>
          <w:lang w:val="uk-UA"/>
        </w:rPr>
        <w:t>допомоги</w:t>
      </w:r>
      <w:bookmarkStart w:id="0" w:name="_GoBack"/>
      <w:bookmarkEnd w:id="0"/>
      <w:r w:rsidR="001E5192" w:rsidRPr="00FD1314">
        <w:rPr>
          <w:szCs w:val="28"/>
          <w:lang w:val="uk-UA"/>
        </w:rPr>
        <w:t xml:space="preserve"> </w:t>
      </w:r>
      <w:r w:rsidR="001E5192">
        <w:rPr>
          <w:szCs w:val="28"/>
          <w:lang w:val="uk-UA"/>
        </w:rPr>
        <w:t xml:space="preserve">контрактникам добровольчого </w:t>
      </w:r>
    </w:p>
    <w:p w:rsidR="00176678" w:rsidRPr="00CC548A" w:rsidRDefault="001E5192" w:rsidP="001E5192">
      <w:pPr>
        <w:rPr>
          <w:lang w:val="uk-UA"/>
        </w:rPr>
      </w:pPr>
      <w:r>
        <w:rPr>
          <w:szCs w:val="28"/>
          <w:lang w:val="uk-UA"/>
        </w:rPr>
        <w:t>формування Городищенської сільської ради</w:t>
      </w:r>
    </w:p>
    <w:p w:rsidR="00176678" w:rsidRDefault="00176678" w:rsidP="00176678">
      <w:pPr>
        <w:jc w:val="both"/>
        <w:rPr>
          <w:szCs w:val="28"/>
          <w:lang w:val="uk-UA"/>
        </w:rPr>
      </w:pPr>
    </w:p>
    <w:p w:rsidR="00176678" w:rsidRPr="00CB776F" w:rsidRDefault="00176678" w:rsidP="00176678">
      <w:pPr>
        <w:jc w:val="both"/>
        <w:rPr>
          <w:lang w:val="uk-UA"/>
        </w:rPr>
      </w:pPr>
      <w:r>
        <w:rPr>
          <w:szCs w:val="28"/>
          <w:lang w:val="uk-UA"/>
        </w:rPr>
        <w:t xml:space="preserve">Розглянувши заяви жителів Городищенської сільської ради Луцького районну Волинської області щодо </w:t>
      </w:r>
      <w:r>
        <w:rPr>
          <w:lang w:val="uk-UA"/>
        </w:rPr>
        <w:t>надання одн</w:t>
      </w:r>
      <w:r w:rsidR="00F46874">
        <w:rPr>
          <w:lang w:val="uk-UA"/>
        </w:rPr>
        <w:t>оразової матеріальної  допомоги</w:t>
      </w:r>
      <w:r>
        <w:rPr>
          <w:szCs w:val="28"/>
          <w:lang w:val="uk-UA"/>
        </w:rPr>
        <w:t xml:space="preserve">, враховуючи рішення сільської ради від 24.12.2020 року №2/15 «Про Цільову програму «Соціальний захист населення Городищенської сільської ради на 2021-2025 роки» із змінами,  та рішення сесії від 22.02.2022 року №14/9 Про порядок використання коштів у 2022 році до цільової програми «Соціальний захист населення Городищенської сільської ради на 2021-2025 роки»  та цільової програми для дітей «Цукровий діабет» на 2021-2025 роки» та цільової програми «Розвиток агропромислового комплексу Городищенської сільської ради на 2021-2025 роки» із змінами та доповненнями враховуючи вище викладене  виконком сільської ради </w:t>
      </w:r>
    </w:p>
    <w:p w:rsidR="00176678" w:rsidRDefault="00176678" w:rsidP="00176678">
      <w:pPr>
        <w:tabs>
          <w:tab w:val="left" w:pos="709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</w:t>
      </w:r>
    </w:p>
    <w:p w:rsidR="00176678" w:rsidRDefault="00176678" w:rsidP="00176678">
      <w:pPr>
        <w:tabs>
          <w:tab w:val="left" w:pos="709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</w:t>
      </w:r>
      <w:r w:rsidR="00D64561">
        <w:rPr>
          <w:szCs w:val="28"/>
          <w:lang w:val="uk-UA"/>
        </w:rPr>
        <w:t xml:space="preserve">         </w:t>
      </w:r>
      <w:r>
        <w:rPr>
          <w:szCs w:val="28"/>
          <w:lang w:val="uk-UA"/>
        </w:rPr>
        <w:t>ВИРІШИВ:</w:t>
      </w:r>
    </w:p>
    <w:p w:rsidR="00176678" w:rsidRDefault="00176678" w:rsidP="001E5192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1.Надати одноразову матеріальну допомогу </w:t>
      </w:r>
      <w:r w:rsidR="001E5192">
        <w:rPr>
          <w:szCs w:val="28"/>
          <w:lang w:val="uk-UA"/>
        </w:rPr>
        <w:t xml:space="preserve">контрактникам добровольчого формування </w:t>
      </w:r>
      <w:r w:rsidR="00E257AA">
        <w:rPr>
          <w:szCs w:val="28"/>
          <w:lang w:val="uk-UA"/>
        </w:rPr>
        <w:t>на загальну суму _________ (________</w:t>
      </w:r>
      <w:r w:rsidR="00BD66C6">
        <w:rPr>
          <w:szCs w:val="28"/>
          <w:lang w:val="uk-UA"/>
        </w:rPr>
        <w:t xml:space="preserve">) </w:t>
      </w:r>
      <w:r w:rsidR="001E5192">
        <w:rPr>
          <w:szCs w:val="28"/>
          <w:lang w:val="uk-UA"/>
        </w:rPr>
        <w:t>тис. гривень, в розмірі 5</w:t>
      </w:r>
      <w:r>
        <w:rPr>
          <w:szCs w:val="28"/>
          <w:lang w:val="uk-UA"/>
        </w:rPr>
        <w:t>000 гривень кожному заявнику через банківські установи – згідно з додатком (додано).</w:t>
      </w:r>
    </w:p>
    <w:p w:rsidR="00176678" w:rsidRPr="00803FF2" w:rsidRDefault="00176678" w:rsidP="00176678">
      <w:pPr>
        <w:tabs>
          <w:tab w:val="left" w:pos="709"/>
        </w:tabs>
        <w:ind w:firstLine="709"/>
        <w:jc w:val="both"/>
        <w:rPr>
          <w:lang w:val="uk-UA"/>
        </w:rPr>
      </w:pPr>
      <w:r>
        <w:rPr>
          <w:szCs w:val="28"/>
          <w:lang w:val="uk-UA"/>
        </w:rPr>
        <w:t xml:space="preserve">2. Контроль за виконанням рішення покласти на начальника відділу соціального захисту населення Городищенської сільської ради </w:t>
      </w:r>
      <w:r w:rsidR="00F46874">
        <w:rPr>
          <w:szCs w:val="28"/>
          <w:lang w:val="uk-UA"/>
        </w:rPr>
        <w:t xml:space="preserve">Галину ПОДМОВСЬКУ </w:t>
      </w:r>
      <w:r>
        <w:rPr>
          <w:szCs w:val="28"/>
          <w:lang w:val="uk-UA"/>
        </w:rPr>
        <w:t xml:space="preserve">та начальника відділу бухгалтерського обліку та звітності головного бухгалтера </w:t>
      </w:r>
      <w:r w:rsidR="00F46874">
        <w:rPr>
          <w:szCs w:val="28"/>
          <w:lang w:val="uk-UA"/>
        </w:rPr>
        <w:t>Юлію МЕЛЬНИК</w:t>
      </w:r>
      <w:r>
        <w:rPr>
          <w:szCs w:val="28"/>
          <w:lang w:val="uk-UA"/>
        </w:rPr>
        <w:t>.</w:t>
      </w:r>
    </w:p>
    <w:p w:rsidR="00176678" w:rsidRPr="00CB776F" w:rsidRDefault="00176678" w:rsidP="00176678">
      <w:pPr>
        <w:jc w:val="both"/>
        <w:rPr>
          <w:szCs w:val="28"/>
          <w:lang w:val="uk-UA"/>
        </w:rPr>
      </w:pPr>
    </w:p>
    <w:p w:rsidR="00F46874" w:rsidRDefault="00F46874" w:rsidP="00176678">
      <w:pPr>
        <w:jc w:val="both"/>
        <w:rPr>
          <w:szCs w:val="28"/>
          <w:lang w:val="uk-UA"/>
        </w:rPr>
      </w:pPr>
    </w:p>
    <w:p w:rsidR="00176678" w:rsidRDefault="00176678" w:rsidP="0017667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Голова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F46874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 </w:t>
      </w:r>
      <w:r w:rsidRPr="00BC28D1">
        <w:rPr>
          <w:b/>
          <w:szCs w:val="28"/>
          <w:lang w:val="uk-UA"/>
        </w:rPr>
        <w:t>Світлана СОКОЛЮК</w:t>
      </w:r>
    </w:p>
    <w:p w:rsidR="00176678" w:rsidRDefault="00176678" w:rsidP="00176678">
      <w:pPr>
        <w:jc w:val="both"/>
        <w:rPr>
          <w:b/>
          <w:sz w:val="24"/>
          <w:lang w:val="uk-UA"/>
        </w:rPr>
      </w:pPr>
    </w:p>
    <w:p w:rsidR="00F46874" w:rsidRDefault="00F46874" w:rsidP="00176678">
      <w:pPr>
        <w:jc w:val="both"/>
        <w:rPr>
          <w:sz w:val="24"/>
          <w:lang w:val="uk-UA"/>
        </w:rPr>
      </w:pPr>
    </w:p>
    <w:p w:rsidR="00176678" w:rsidRPr="000569D0" w:rsidRDefault="00176678" w:rsidP="00176678">
      <w:pPr>
        <w:jc w:val="both"/>
        <w:rPr>
          <w:sz w:val="24"/>
          <w:lang w:val="uk-UA"/>
        </w:rPr>
      </w:pPr>
      <w:r>
        <w:rPr>
          <w:sz w:val="24"/>
          <w:lang w:val="uk-UA"/>
        </w:rPr>
        <w:t>Галина ПОДМОВСЬКА</w:t>
      </w:r>
    </w:p>
    <w:sectPr w:rsidR="00176678" w:rsidRPr="000569D0" w:rsidSect="00BD607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2F"/>
    <w:rsid w:val="00007DC9"/>
    <w:rsid w:val="000A042F"/>
    <w:rsid w:val="00131A36"/>
    <w:rsid w:val="00176678"/>
    <w:rsid w:val="001E5192"/>
    <w:rsid w:val="001F1C1F"/>
    <w:rsid w:val="002F3621"/>
    <w:rsid w:val="004E3443"/>
    <w:rsid w:val="00556C6C"/>
    <w:rsid w:val="00647533"/>
    <w:rsid w:val="006D0695"/>
    <w:rsid w:val="009A5CE6"/>
    <w:rsid w:val="009F6052"/>
    <w:rsid w:val="00BD5C80"/>
    <w:rsid w:val="00BD607E"/>
    <w:rsid w:val="00BD66C6"/>
    <w:rsid w:val="00C56088"/>
    <w:rsid w:val="00CF5C27"/>
    <w:rsid w:val="00D64561"/>
    <w:rsid w:val="00D900CA"/>
    <w:rsid w:val="00DF38AC"/>
    <w:rsid w:val="00E257AA"/>
    <w:rsid w:val="00F46874"/>
    <w:rsid w:val="00FB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DF38AC"/>
    <w:pPr>
      <w:suppressAutoHyphens w:val="0"/>
      <w:spacing w:before="100" w:beforeAutospacing="1" w:after="100" w:afterAutospacing="1"/>
    </w:pPr>
    <w:rPr>
      <w:rFonts w:eastAsia="Calibri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DF38AC"/>
    <w:pPr>
      <w:suppressAutoHyphens w:val="0"/>
      <w:spacing w:before="100" w:beforeAutospacing="1" w:after="100" w:afterAutospacing="1"/>
    </w:pPr>
    <w:rPr>
      <w:rFonts w:eastAsia="Calibri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1187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2022-07-06T06:23:00Z</cp:lastPrinted>
  <dcterms:created xsi:type="dcterms:W3CDTF">2022-04-29T08:47:00Z</dcterms:created>
  <dcterms:modified xsi:type="dcterms:W3CDTF">2022-07-06T06:24:00Z</dcterms:modified>
</cp:coreProperties>
</file>