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B6" w:rsidRDefault="005105F7" w:rsidP="008B7DB6">
      <w:pPr>
        <w:spacing w:after="0" w:line="240" w:lineRule="auto"/>
        <w:rPr>
          <w:rFonts w:eastAsia="Calibri"/>
        </w:rPr>
      </w:pPr>
      <w:bookmarkStart w:id="0" w:name="_GoBack"/>
      <w:bookmarkEnd w:id="0"/>
      <w:r>
        <w:rPr>
          <w:rFonts w:eastAsia="Calibri"/>
        </w:rPr>
        <w:t xml:space="preserve">                                                                                                                     </w:t>
      </w:r>
    </w:p>
    <w:p w:rsidR="008B7DB6" w:rsidRDefault="008B7DB6" w:rsidP="008B7DB6">
      <w:pPr>
        <w:spacing w:after="0" w:line="240" w:lineRule="auto"/>
        <w:rPr>
          <w:rFonts w:eastAsia="Calibri"/>
        </w:rPr>
      </w:pPr>
    </w:p>
    <w:p w:rsidR="005105F7" w:rsidRPr="006E6ADA" w:rsidRDefault="008B7DB6" w:rsidP="008B7D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 xml:space="preserve">                                                                                                                     </w:t>
      </w:r>
      <w:r w:rsidR="005105F7">
        <w:rPr>
          <w:rFonts w:eastAsia="Calibri"/>
        </w:rPr>
        <w:t xml:space="preserve">   </w:t>
      </w:r>
      <w:r w:rsidR="005105F7" w:rsidRPr="006E6ADA">
        <w:rPr>
          <w:rFonts w:ascii="Times New Roman" w:eastAsia="Calibri" w:hAnsi="Times New Roman" w:cs="Times New Roman"/>
          <w:sz w:val="24"/>
          <w:szCs w:val="24"/>
        </w:rPr>
        <w:t>Додаток до рішення</w:t>
      </w:r>
    </w:p>
    <w:p w:rsidR="005105F7" w:rsidRPr="006E6ADA" w:rsidRDefault="005105F7" w:rsidP="008B7D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6A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виконавчого комітету </w:t>
      </w:r>
    </w:p>
    <w:p w:rsidR="005105F7" w:rsidRPr="006E6ADA" w:rsidRDefault="005105F7" w:rsidP="008B7D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6A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Городищенської сільської ради</w:t>
      </w:r>
    </w:p>
    <w:p w:rsidR="005105F7" w:rsidRPr="006E6ADA" w:rsidRDefault="005105F7" w:rsidP="008B7D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6A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8B7DB6">
        <w:rPr>
          <w:rFonts w:ascii="Times New Roman" w:eastAsia="Calibri" w:hAnsi="Times New Roman" w:cs="Times New Roman"/>
          <w:sz w:val="24"/>
          <w:szCs w:val="24"/>
        </w:rPr>
        <w:t xml:space="preserve">   в</w:t>
      </w:r>
      <w:r>
        <w:rPr>
          <w:rFonts w:ascii="Times New Roman" w:eastAsia="Calibri" w:hAnsi="Times New Roman" w:cs="Times New Roman"/>
          <w:sz w:val="24"/>
          <w:szCs w:val="24"/>
        </w:rPr>
        <w:t>ід</w:t>
      </w:r>
      <w:r w:rsidR="000D51E4">
        <w:rPr>
          <w:rFonts w:ascii="Times New Roman" w:eastAsia="Calibri" w:hAnsi="Times New Roman" w:cs="Times New Roman"/>
          <w:sz w:val="24"/>
          <w:szCs w:val="24"/>
        </w:rPr>
        <w:t xml:space="preserve"> 13</w:t>
      </w:r>
      <w:r w:rsidRPr="006E6ADA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 xml:space="preserve">8.2021 року № </w:t>
      </w:r>
      <w:r w:rsidR="008B7DB6">
        <w:rPr>
          <w:rFonts w:ascii="Times New Roman" w:eastAsia="Calibri" w:hAnsi="Times New Roman" w:cs="Times New Roman"/>
          <w:sz w:val="24"/>
          <w:szCs w:val="24"/>
        </w:rPr>
        <w:t>142</w:t>
      </w:r>
    </w:p>
    <w:p w:rsidR="005105F7" w:rsidRPr="006E6ADA" w:rsidRDefault="005105F7" w:rsidP="005105F7">
      <w:pPr>
        <w:pStyle w:val="a4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5105F7" w:rsidRPr="006E6ADA" w:rsidRDefault="005105F7" w:rsidP="005105F7">
      <w:pPr>
        <w:pStyle w:val="a4"/>
        <w:ind w:left="5670"/>
        <w:rPr>
          <w:b/>
          <w:sz w:val="28"/>
          <w:szCs w:val="28"/>
        </w:rPr>
      </w:pPr>
    </w:p>
    <w:p w:rsidR="005105F7" w:rsidRPr="006E6ADA" w:rsidRDefault="005105F7" w:rsidP="00510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ADA">
        <w:rPr>
          <w:rFonts w:ascii="Times New Roman" w:hAnsi="Times New Roman" w:cs="Times New Roman"/>
          <w:b/>
          <w:sz w:val="28"/>
          <w:szCs w:val="28"/>
        </w:rPr>
        <w:t>Склад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адміністративної</w:t>
      </w:r>
      <w:r w:rsidRPr="006E6ADA">
        <w:rPr>
          <w:rFonts w:ascii="Times New Roman" w:hAnsi="Times New Roman" w:cs="Times New Roman"/>
          <w:b/>
          <w:sz w:val="28"/>
          <w:szCs w:val="28"/>
        </w:rPr>
        <w:t xml:space="preserve"> комісії при виконавчому </w:t>
      </w:r>
    </w:p>
    <w:p w:rsidR="005105F7" w:rsidRPr="006E6ADA" w:rsidRDefault="005105F7" w:rsidP="00510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ADA">
        <w:rPr>
          <w:rFonts w:ascii="Times New Roman" w:hAnsi="Times New Roman" w:cs="Times New Roman"/>
          <w:b/>
          <w:sz w:val="28"/>
          <w:szCs w:val="28"/>
        </w:rPr>
        <w:t>комітету Городищенської сільської ради</w:t>
      </w:r>
    </w:p>
    <w:p w:rsidR="005105F7" w:rsidRPr="006E6ADA" w:rsidRDefault="005105F7" w:rsidP="005105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" w:type="dxa"/>
        <w:tblLook w:val="0000" w:firstRow="0" w:lastRow="0" w:firstColumn="0" w:lastColumn="0" w:noHBand="0" w:noVBand="0"/>
      </w:tblPr>
      <w:tblGrid>
        <w:gridCol w:w="398"/>
        <w:gridCol w:w="3202"/>
        <w:gridCol w:w="13"/>
        <w:gridCol w:w="324"/>
        <w:gridCol w:w="5653"/>
      </w:tblGrid>
      <w:tr w:rsidR="005105F7" w:rsidRPr="006E6ADA" w:rsidTr="00A21E31">
        <w:trPr>
          <w:trHeight w:val="521"/>
        </w:trPr>
        <w:tc>
          <w:tcPr>
            <w:tcW w:w="398" w:type="dxa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gridSpan w:val="2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ADA">
              <w:rPr>
                <w:rFonts w:ascii="Times New Roman" w:hAnsi="Times New Roman" w:cs="Times New Roman"/>
                <w:b/>
                <w:sz w:val="28"/>
                <w:szCs w:val="28"/>
              </w:rPr>
              <w:t>Голова комісії</w:t>
            </w:r>
          </w:p>
        </w:tc>
      </w:tr>
      <w:tr w:rsidR="005105F7" w:rsidRPr="006E6ADA" w:rsidTr="00A21E31">
        <w:trPr>
          <w:trHeight w:val="521"/>
        </w:trPr>
        <w:tc>
          <w:tcPr>
            <w:tcW w:w="398" w:type="dxa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5" w:type="dxa"/>
            <w:gridSpan w:val="2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Орест Миколайович СОРОКОПУД</w:t>
            </w:r>
          </w:p>
        </w:tc>
        <w:tc>
          <w:tcPr>
            <w:tcW w:w="324" w:type="dxa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 голови з питань діяльності виконавчих органів</w:t>
            </w:r>
          </w:p>
        </w:tc>
      </w:tr>
      <w:tr w:rsidR="005105F7" w:rsidRPr="006E6ADA" w:rsidTr="00A21E31">
        <w:trPr>
          <w:trHeight w:val="521"/>
        </w:trPr>
        <w:tc>
          <w:tcPr>
            <w:tcW w:w="398" w:type="dxa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gridSpan w:val="2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ADA">
              <w:rPr>
                <w:rFonts w:ascii="Times New Roman" w:hAnsi="Times New Roman" w:cs="Times New Roman"/>
                <w:b/>
                <w:sz w:val="28"/>
                <w:szCs w:val="28"/>
              </w:rPr>
              <w:t>Заступник голови комісії</w:t>
            </w:r>
          </w:p>
        </w:tc>
      </w:tr>
      <w:tr w:rsidR="005105F7" w:rsidRPr="006E6ADA" w:rsidTr="00A21E31">
        <w:trPr>
          <w:trHeight w:val="399"/>
        </w:trPr>
        <w:tc>
          <w:tcPr>
            <w:tcW w:w="398" w:type="dxa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5" w:type="dxa"/>
            <w:gridSpan w:val="2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ADA">
              <w:rPr>
                <w:rFonts w:ascii="Times New Roman" w:hAnsi="Times New Roman" w:cs="Times New Roman"/>
                <w:sz w:val="28"/>
                <w:szCs w:val="28"/>
              </w:rPr>
              <w:t>Дмитро Юрійович СІЧЕВСЬКИЙ</w:t>
            </w:r>
          </w:p>
        </w:tc>
        <w:tc>
          <w:tcPr>
            <w:tcW w:w="324" w:type="dxa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A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3" w:type="dxa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ADA">
              <w:rPr>
                <w:rFonts w:ascii="Times New Roman" w:hAnsi="Times New Roman" w:cs="Times New Roman"/>
                <w:sz w:val="28"/>
                <w:szCs w:val="28"/>
              </w:rPr>
              <w:t>заступник голови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діяльності виконавчих органів</w:t>
            </w:r>
          </w:p>
        </w:tc>
      </w:tr>
      <w:tr w:rsidR="005105F7" w:rsidRPr="006E6ADA" w:rsidTr="00A21E31">
        <w:trPr>
          <w:trHeight w:val="399"/>
        </w:trPr>
        <w:tc>
          <w:tcPr>
            <w:tcW w:w="398" w:type="dxa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gridSpan w:val="2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dxa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ADA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 комісії</w:t>
            </w:r>
          </w:p>
        </w:tc>
      </w:tr>
      <w:tr w:rsidR="005105F7" w:rsidRPr="006E6ADA" w:rsidTr="00A21E31">
        <w:trPr>
          <w:trHeight w:val="491"/>
        </w:trPr>
        <w:tc>
          <w:tcPr>
            <w:tcW w:w="398" w:type="dxa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5" w:type="dxa"/>
            <w:gridSpan w:val="2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Олена Володимирівна ГНАТЮК</w:t>
            </w:r>
          </w:p>
        </w:tc>
        <w:tc>
          <w:tcPr>
            <w:tcW w:w="324" w:type="dxa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A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3" w:type="dxa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(центр) надання адміністративних послуг Городищенської сільської ради</w:t>
            </w:r>
          </w:p>
        </w:tc>
      </w:tr>
      <w:tr w:rsidR="005105F7" w:rsidRPr="006E6ADA" w:rsidTr="00A21E31">
        <w:trPr>
          <w:trHeight w:val="460"/>
        </w:trPr>
        <w:tc>
          <w:tcPr>
            <w:tcW w:w="9590" w:type="dxa"/>
            <w:gridSpan w:val="5"/>
          </w:tcPr>
          <w:p w:rsidR="005105F7" w:rsidRPr="006E6ADA" w:rsidRDefault="005105F7" w:rsidP="00A21E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Члени комісії</w:t>
            </w:r>
          </w:p>
        </w:tc>
      </w:tr>
      <w:tr w:rsidR="005105F7" w:rsidRPr="006E6ADA" w:rsidTr="00A21E31">
        <w:trPr>
          <w:trHeight w:val="460"/>
        </w:trPr>
        <w:tc>
          <w:tcPr>
            <w:tcW w:w="398" w:type="dxa"/>
          </w:tcPr>
          <w:p w:rsidR="005105F7" w:rsidRPr="006E6ADA" w:rsidRDefault="005105F7" w:rsidP="00A21E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2" w:type="dxa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Михайлівна ПАШКАЛЯН</w:t>
            </w:r>
          </w:p>
        </w:tc>
        <w:tc>
          <w:tcPr>
            <w:tcW w:w="337" w:type="dxa"/>
            <w:gridSpan w:val="2"/>
          </w:tcPr>
          <w:p w:rsidR="005105F7" w:rsidRPr="006E6ADA" w:rsidRDefault="005105F7" w:rsidP="00A21E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AD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53" w:type="dxa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Адміністратор відділу (центр)надання адміністративних послуг Городищенської сільської ради</w:t>
            </w:r>
          </w:p>
        </w:tc>
      </w:tr>
      <w:tr w:rsidR="005105F7" w:rsidRPr="006E6ADA" w:rsidTr="00A21E31">
        <w:trPr>
          <w:trHeight w:val="414"/>
        </w:trPr>
        <w:tc>
          <w:tcPr>
            <w:tcW w:w="398" w:type="dxa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A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5" w:type="dxa"/>
            <w:gridSpan w:val="2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ADA">
              <w:rPr>
                <w:rFonts w:ascii="Times New Roman" w:hAnsi="Times New Roman" w:cs="Times New Roman"/>
                <w:sz w:val="28"/>
                <w:szCs w:val="28"/>
              </w:rPr>
              <w:t>Людмила Олексіївна КОВАЛЬЧУК</w:t>
            </w:r>
          </w:p>
        </w:tc>
        <w:tc>
          <w:tcPr>
            <w:tcW w:w="324" w:type="dxa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A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3" w:type="dxa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  <w:r w:rsidRPr="006E6ADA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соціального захисту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населення</w:t>
            </w:r>
          </w:p>
        </w:tc>
      </w:tr>
      <w:tr w:rsidR="005105F7" w:rsidRPr="006E6ADA" w:rsidTr="00A21E31">
        <w:trPr>
          <w:trHeight w:val="338"/>
        </w:trPr>
        <w:tc>
          <w:tcPr>
            <w:tcW w:w="398" w:type="dxa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A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5" w:type="dxa"/>
            <w:gridSpan w:val="2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 Антонівна ТУРІЙ</w:t>
            </w:r>
          </w:p>
        </w:tc>
        <w:tc>
          <w:tcPr>
            <w:tcW w:w="324" w:type="dxa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A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3" w:type="dxa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 Угринівського старостинського округу</w:t>
            </w:r>
          </w:p>
        </w:tc>
      </w:tr>
      <w:tr w:rsidR="005105F7" w:rsidRPr="006E6ADA" w:rsidTr="00A21E31">
        <w:trPr>
          <w:trHeight w:val="368"/>
        </w:trPr>
        <w:tc>
          <w:tcPr>
            <w:tcW w:w="398" w:type="dxa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A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5" w:type="dxa"/>
            <w:gridSpan w:val="2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Інна Аркадіївна КУНДЛЯ</w:t>
            </w:r>
          </w:p>
        </w:tc>
        <w:tc>
          <w:tcPr>
            <w:tcW w:w="324" w:type="dxa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6A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3" w:type="dxa"/>
          </w:tcPr>
          <w:p w:rsidR="005105F7" w:rsidRPr="006E6ADA" w:rsidRDefault="005105F7" w:rsidP="00A21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Городищенської сільської ради</w:t>
            </w:r>
          </w:p>
        </w:tc>
      </w:tr>
    </w:tbl>
    <w:p w:rsidR="005105F7" w:rsidRPr="006E6ADA" w:rsidRDefault="005105F7" w:rsidP="005105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5F7" w:rsidRPr="006E6ADA" w:rsidRDefault="005105F7" w:rsidP="005105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5F7" w:rsidRPr="006E6ADA" w:rsidRDefault="005105F7" w:rsidP="005105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5F7" w:rsidRPr="006E6ADA" w:rsidRDefault="005105F7" w:rsidP="005105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7A51" w:rsidRDefault="00D97A51"/>
    <w:sectPr w:rsidR="00D97A51" w:rsidSect="008B7DB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7C2"/>
    <w:multiLevelType w:val="hybridMultilevel"/>
    <w:tmpl w:val="88826C88"/>
    <w:lvl w:ilvl="0" w:tplc="82DCC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60"/>
    <w:rsid w:val="000D51E4"/>
    <w:rsid w:val="005105F7"/>
    <w:rsid w:val="008B7DB6"/>
    <w:rsid w:val="009C0D60"/>
    <w:rsid w:val="00B506C9"/>
    <w:rsid w:val="00D9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F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5105F7"/>
  </w:style>
  <w:style w:type="paragraph" w:styleId="a3">
    <w:name w:val="List Paragraph"/>
    <w:basedOn w:val="a"/>
    <w:uiPriority w:val="34"/>
    <w:qFormat/>
    <w:rsid w:val="005105F7"/>
    <w:pPr>
      <w:ind w:left="720"/>
      <w:contextualSpacing/>
    </w:pPr>
  </w:style>
  <w:style w:type="paragraph" w:styleId="a4">
    <w:name w:val="No Spacing"/>
    <w:uiPriority w:val="1"/>
    <w:qFormat/>
    <w:rsid w:val="005105F7"/>
    <w:pPr>
      <w:spacing w:after="0" w:line="240" w:lineRule="auto"/>
    </w:pPr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1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F7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F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5105F7"/>
  </w:style>
  <w:style w:type="paragraph" w:styleId="a3">
    <w:name w:val="List Paragraph"/>
    <w:basedOn w:val="a"/>
    <w:uiPriority w:val="34"/>
    <w:qFormat/>
    <w:rsid w:val="005105F7"/>
    <w:pPr>
      <w:ind w:left="720"/>
      <w:contextualSpacing/>
    </w:pPr>
  </w:style>
  <w:style w:type="paragraph" w:styleId="a4">
    <w:name w:val="No Spacing"/>
    <w:uiPriority w:val="1"/>
    <w:qFormat/>
    <w:rsid w:val="005105F7"/>
    <w:pPr>
      <w:spacing w:after="0" w:line="240" w:lineRule="auto"/>
    </w:pPr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1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F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2021-08-19T12:04:00Z</cp:lastPrinted>
  <dcterms:created xsi:type="dcterms:W3CDTF">2021-08-12T09:52:00Z</dcterms:created>
  <dcterms:modified xsi:type="dcterms:W3CDTF">2021-09-01T14:10:00Z</dcterms:modified>
</cp:coreProperties>
</file>