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7" w:rsidRPr="006475F7" w:rsidRDefault="006475F7" w:rsidP="006475F7">
      <w:pPr>
        <w:ind w:firstLine="6379"/>
        <w:rPr>
          <w:sz w:val="28"/>
          <w:szCs w:val="28"/>
          <w:lang w:val="uk-UA"/>
        </w:rPr>
      </w:pPr>
      <w:r w:rsidRPr="006475F7">
        <w:rPr>
          <w:sz w:val="28"/>
          <w:szCs w:val="28"/>
          <w:lang w:val="uk-UA"/>
        </w:rPr>
        <w:t>Додаток № 3</w:t>
      </w:r>
    </w:p>
    <w:p w:rsidR="006475F7" w:rsidRPr="006475F7" w:rsidRDefault="006475F7" w:rsidP="006475F7">
      <w:pPr>
        <w:ind w:firstLine="6379"/>
        <w:rPr>
          <w:sz w:val="28"/>
          <w:szCs w:val="28"/>
          <w:lang w:val="uk-UA"/>
        </w:rPr>
      </w:pPr>
      <w:r w:rsidRPr="006475F7">
        <w:rPr>
          <w:sz w:val="28"/>
          <w:szCs w:val="28"/>
          <w:lang w:val="uk-UA"/>
        </w:rPr>
        <w:t>до рішення  ради</w:t>
      </w:r>
    </w:p>
    <w:p w:rsidR="006475F7" w:rsidRPr="006475F7" w:rsidRDefault="006475F7" w:rsidP="006475F7">
      <w:pPr>
        <w:ind w:firstLine="6379"/>
        <w:rPr>
          <w:sz w:val="28"/>
          <w:szCs w:val="28"/>
          <w:lang w:val="uk-UA"/>
        </w:rPr>
      </w:pPr>
      <w:r w:rsidRPr="006475F7">
        <w:rPr>
          <w:sz w:val="28"/>
          <w:szCs w:val="28"/>
          <w:lang w:val="uk-UA"/>
        </w:rPr>
        <w:t>від 24.11.2020 р. № 1/22</w:t>
      </w:r>
    </w:p>
    <w:p w:rsidR="006475F7" w:rsidRPr="006475F7" w:rsidRDefault="006475F7" w:rsidP="006475F7">
      <w:pPr>
        <w:jc w:val="both"/>
        <w:rPr>
          <w:sz w:val="22"/>
          <w:szCs w:val="22"/>
          <w:lang w:val="uk-UA"/>
        </w:rPr>
      </w:pPr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6475F7">
        <w:rPr>
          <w:b/>
          <w:bCs/>
          <w:sz w:val="28"/>
          <w:szCs w:val="28"/>
          <w:lang w:val="uk-UA"/>
        </w:rPr>
        <w:t>ПОЛОЖЕННЯ</w:t>
      </w:r>
      <w:r w:rsidRPr="006475F7">
        <w:rPr>
          <w:b/>
          <w:bCs/>
          <w:sz w:val="28"/>
          <w:szCs w:val="28"/>
          <w:lang w:val="uk-UA"/>
        </w:rPr>
        <w:br/>
      </w:r>
      <w:r w:rsidRPr="006475F7">
        <w:rPr>
          <w:b/>
          <w:bCs/>
          <w:caps/>
          <w:sz w:val="28"/>
          <w:szCs w:val="28"/>
          <w:lang w:val="uk-UA"/>
        </w:rPr>
        <w:t>про відділ земельних ресурсів, кадастру та екологічної безпеки Городищенської сільської ради</w:t>
      </w:r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bookmarkStart w:id="0" w:name="_Toc435019708"/>
      <w:bookmarkStart w:id="1" w:name="_Toc435018763"/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caps/>
          <w:color w:val="000000"/>
          <w:sz w:val="28"/>
          <w:szCs w:val="28"/>
          <w:lang w:val="uk-UA"/>
        </w:rPr>
      </w:pPr>
      <w:r w:rsidRPr="006475F7">
        <w:rPr>
          <w:b/>
          <w:bCs/>
          <w:color w:val="000000"/>
          <w:sz w:val="28"/>
          <w:szCs w:val="28"/>
          <w:lang w:val="uk-UA"/>
        </w:rPr>
        <w:t>1.Загальні положення</w:t>
      </w:r>
      <w:bookmarkEnd w:id="0"/>
      <w:bookmarkEnd w:id="1"/>
    </w:p>
    <w:p w:rsidR="006475F7" w:rsidRPr="006475F7" w:rsidRDefault="006475F7" w:rsidP="006475F7">
      <w:pPr>
        <w:jc w:val="both"/>
        <w:rPr>
          <w:caps/>
          <w:sz w:val="28"/>
          <w:szCs w:val="28"/>
          <w:lang w:val="uk-UA"/>
        </w:rPr>
      </w:pPr>
      <w:r w:rsidRPr="006475F7">
        <w:rPr>
          <w:sz w:val="28"/>
          <w:szCs w:val="28"/>
          <w:lang w:val="uk-UA"/>
        </w:rPr>
        <w:t>1.1.</w:t>
      </w:r>
      <w:r w:rsidRPr="006475F7">
        <w:rPr>
          <w:caps/>
          <w:sz w:val="28"/>
          <w:szCs w:val="28"/>
          <w:lang w:val="uk-UA"/>
        </w:rPr>
        <w:t xml:space="preserve"> </w:t>
      </w:r>
      <w:r w:rsidRPr="006475F7">
        <w:rPr>
          <w:sz w:val="28"/>
          <w:szCs w:val="28"/>
          <w:lang w:val="uk-UA"/>
        </w:rPr>
        <w:t>Відділ земельних ресурсів, кадастру та екологічної безпеки Городищенської сільської ради (далі - Відділ) є структурним підрозділом сільської ради створений для реалізації завдань місцевого самоврядування в сферах земельних відносин, екологічної безпеки громадян, охорони навколишнього природного середовища і раціонального природокористування.</w:t>
      </w:r>
    </w:p>
    <w:p w:rsidR="006475F7" w:rsidRPr="006475F7" w:rsidRDefault="006475F7" w:rsidP="006475F7">
      <w:pPr>
        <w:jc w:val="both"/>
        <w:rPr>
          <w:sz w:val="28"/>
          <w:szCs w:val="28"/>
          <w:lang w:val="uk-UA"/>
        </w:rPr>
      </w:pPr>
      <w:r w:rsidRPr="006475F7">
        <w:rPr>
          <w:sz w:val="28"/>
          <w:szCs w:val="28"/>
          <w:lang w:val="uk-UA"/>
        </w:rPr>
        <w:t xml:space="preserve">1.2. Відділ </w:t>
      </w:r>
      <w:r w:rsidRPr="006475F7">
        <w:rPr>
          <w:color w:val="000000"/>
          <w:spacing w:val="-4"/>
          <w:sz w:val="28"/>
          <w:szCs w:val="28"/>
          <w:lang w:val="uk-UA"/>
        </w:rPr>
        <w:t xml:space="preserve">є підзвітним і підконтрольним  </w:t>
      </w:r>
      <w:r w:rsidRPr="006475F7">
        <w:rPr>
          <w:sz w:val="28"/>
          <w:szCs w:val="28"/>
          <w:lang w:val="uk-UA"/>
        </w:rPr>
        <w:t>Городищенській сільській  раді</w:t>
      </w:r>
      <w:r w:rsidRPr="006475F7">
        <w:rPr>
          <w:color w:val="000000"/>
          <w:spacing w:val="-4"/>
          <w:sz w:val="28"/>
          <w:szCs w:val="28"/>
          <w:lang w:val="uk-UA"/>
        </w:rPr>
        <w:t>, підпорядковується сільському голові</w:t>
      </w:r>
      <w:r w:rsidRPr="006475F7">
        <w:rPr>
          <w:sz w:val="28"/>
          <w:szCs w:val="28"/>
          <w:lang w:val="uk-UA"/>
        </w:rPr>
        <w:t xml:space="preserve"> Відділ </w:t>
      </w:r>
      <w:r w:rsidRPr="006475F7">
        <w:rPr>
          <w:color w:val="000000"/>
          <w:spacing w:val="-4"/>
          <w:sz w:val="28"/>
          <w:szCs w:val="28"/>
          <w:lang w:val="uk-UA"/>
        </w:rPr>
        <w:t xml:space="preserve">є відповідальним за виконання частини повноважень виконавчих органів ради, покладених на нього у встановленому порядку </w:t>
      </w:r>
      <w:r w:rsidRPr="006475F7">
        <w:rPr>
          <w:sz w:val="28"/>
          <w:szCs w:val="28"/>
          <w:lang w:val="uk-UA"/>
        </w:rPr>
        <w:t>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1.3. Відділ не має статусу юридичної особи.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1.4. Відділ у своїй діяльності керується Конституцією і законами України, постановами Верховної Ради України, указами і розпорядженнями Президента України, декретами, постановами і розпорядженнями Кабінету Міні</w:t>
      </w:r>
      <w:proofErr w:type="gramStart"/>
      <w:r w:rsidRPr="006475F7">
        <w:rPr>
          <w:sz w:val="28"/>
          <w:szCs w:val="28"/>
        </w:rPr>
        <w:t>стр</w:t>
      </w:r>
      <w:proofErr w:type="gramEnd"/>
      <w:r w:rsidRPr="006475F7">
        <w:rPr>
          <w:sz w:val="28"/>
          <w:szCs w:val="28"/>
        </w:rPr>
        <w:t>ів України, наказами профільного міністерства та його обласного територіального підрозділу, рішеннями Городищенської сільської ради та її виконавчого комітету, розпорядженнями та дорученнями сільського голови, цим Положенням та іншими нормативними актами.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1.5. Положення про Відділ, структура, штатна чисельність та фонд оплати праці спеціалі</w:t>
      </w:r>
      <w:proofErr w:type="gramStart"/>
      <w:r w:rsidRPr="006475F7">
        <w:rPr>
          <w:sz w:val="28"/>
          <w:szCs w:val="28"/>
        </w:rPr>
        <w:t>ст</w:t>
      </w:r>
      <w:proofErr w:type="gramEnd"/>
      <w:r w:rsidRPr="006475F7">
        <w:rPr>
          <w:sz w:val="28"/>
          <w:szCs w:val="28"/>
        </w:rPr>
        <w:t>ів Відділу затверджується рішенням Городищенської сільської ради.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1.6. Посадову інструкцію начальника</w:t>
      </w:r>
      <w:proofErr w:type="gramStart"/>
      <w:r w:rsidRPr="006475F7">
        <w:rPr>
          <w:sz w:val="28"/>
          <w:szCs w:val="28"/>
        </w:rPr>
        <w:t xml:space="preserve"> В</w:t>
      </w:r>
      <w:proofErr w:type="gramEnd"/>
      <w:r w:rsidRPr="006475F7">
        <w:rPr>
          <w:sz w:val="28"/>
          <w:szCs w:val="28"/>
        </w:rPr>
        <w:t>ідділу затверджує сільський  голова.</w:t>
      </w:r>
    </w:p>
    <w:p w:rsidR="006475F7" w:rsidRPr="006475F7" w:rsidRDefault="006475F7" w:rsidP="006475F7">
      <w:pPr>
        <w:jc w:val="both"/>
        <w:rPr>
          <w:sz w:val="28"/>
          <w:szCs w:val="28"/>
          <w:lang w:val="uk-UA"/>
        </w:rPr>
      </w:pPr>
      <w:r w:rsidRPr="006475F7">
        <w:rPr>
          <w:bCs/>
          <w:sz w:val="28"/>
          <w:szCs w:val="28"/>
        </w:rPr>
        <w:t>1.7.</w:t>
      </w:r>
      <w:r w:rsidRPr="006475F7">
        <w:rPr>
          <w:sz w:val="28"/>
          <w:szCs w:val="28"/>
        </w:rPr>
        <w:t xml:space="preserve"> Порядок взаємод</w:t>
      </w:r>
      <w:proofErr w:type="gramStart"/>
      <w:r w:rsidRPr="006475F7">
        <w:rPr>
          <w:sz w:val="28"/>
          <w:szCs w:val="28"/>
        </w:rPr>
        <w:t>ії В</w:t>
      </w:r>
      <w:proofErr w:type="gramEnd"/>
      <w:r w:rsidRPr="006475F7">
        <w:rPr>
          <w:sz w:val="28"/>
          <w:szCs w:val="28"/>
        </w:rPr>
        <w:t>ідділу з іншими виконавчими органами Городищенської сільської ради визначається сільським головою.</w:t>
      </w:r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2" w:name="_Toc435019709"/>
      <w:bookmarkStart w:id="3" w:name="_Toc435018764"/>
      <w:r w:rsidRPr="006475F7">
        <w:rPr>
          <w:b/>
          <w:bCs/>
          <w:sz w:val="28"/>
          <w:szCs w:val="28"/>
        </w:rPr>
        <w:t>2. Завдання та повноваження відділу</w:t>
      </w:r>
      <w:bookmarkEnd w:id="2"/>
      <w:bookmarkEnd w:id="3"/>
    </w:p>
    <w:p w:rsidR="006475F7" w:rsidRPr="006475F7" w:rsidRDefault="006475F7" w:rsidP="006475F7">
      <w:pPr>
        <w:keepNext/>
        <w:keepLines/>
        <w:jc w:val="both"/>
        <w:outlineLvl w:val="2"/>
        <w:rPr>
          <w:bCs/>
          <w:sz w:val="28"/>
          <w:szCs w:val="28"/>
        </w:rPr>
      </w:pPr>
      <w:r w:rsidRPr="006475F7">
        <w:rPr>
          <w:bCs/>
          <w:sz w:val="28"/>
          <w:szCs w:val="28"/>
        </w:rPr>
        <w:t>2.1. Основними завданнями відділу</w:t>
      </w:r>
      <w:proofErr w:type="gramStart"/>
      <w:r w:rsidRPr="006475F7">
        <w:rPr>
          <w:bCs/>
          <w:sz w:val="28"/>
          <w:szCs w:val="28"/>
        </w:rPr>
        <w:t xml:space="preserve"> є:</w:t>
      </w:r>
      <w:proofErr w:type="gramEnd"/>
    </w:p>
    <w:p w:rsidR="006475F7" w:rsidRPr="006475F7" w:rsidRDefault="006475F7" w:rsidP="006475F7">
      <w:pPr>
        <w:jc w:val="both"/>
        <w:rPr>
          <w:b/>
          <w:i/>
          <w:sz w:val="28"/>
          <w:szCs w:val="28"/>
        </w:rPr>
      </w:pPr>
      <w:r w:rsidRPr="006475F7">
        <w:rPr>
          <w:b/>
          <w:i/>
          <w:sz w:val="28"/>
          <w:szCs w:val="28"/>
        </w:rPr>
        <w:t xml:space="preserve">У сфері дотримання </w:t>
      </w:r>
      <w:proofErr w:type="gramStart"/>
      <w:r w:rsidRPr="006475F7">
        <w:rPr>
          <w:b/>
          <w:i/>
          <w:sz w:val="28"/>
          <w:szCs w:val="28"/>
        </w:rPr>
        <w:t>земельного</w:t>
      </w:r>
      <w:proofErr w:type="gramEnd"/>
      <w:r w:rsidRPr="006475F7">
        <w:rPr>
          <w:b/>
          <w:i/>
          <w:sz w:val="28"/>
          <w:szCs w:val="28"/>
        </w:rPr>
        <w:t xml:space="preserve"> законодавства: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2.1. Забезпечення конституційних та законних прав громадян та юридичних осіб на землю відповідно до Конституції України, Земельного кодексу </w:t>
      </w:r>
      <w:proofErr w:type="gramStart"/>
      <w:r w:rsidRPr="006475F7">
        <w:rPr>
          <w:sz w:val="28"/>
          <w:szCs w:val="28"/>
        </w:rPr>
        <w:t>Укра</w:t>
      </w:r>
      <w:proofErr w:type="gramEnd"/>
      <w:r w:rsidRPr="006475F7">
        <w:rPr>
          <w:sz w:val="28"/>
          <w:szCs w:val="28"/>
        </w:rPr>
        <w:t>їни, інших законів та нормативних актів України.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2.2. Надання пропозицій та підготовка проєктів рішень Городищенської сільської ради та актів виконавчого комітету ради з питань, що належать до компетенц</w:t>
      </w:r>
      <w:proofErr w:type="gramStart"/>
      <w:r w:rsidRPr="006475F7">
        <w:rPr>
          <w:sz w:val="28"/>
          <w:szCs w:val="28"/>
        </w:rPr>
        <w:t>ії В</w:t>
      </w:r>
      <w:proofErr w:type="gramEnd"/>
      <w:r w:rsidRPr="006475F7">
        <w:rPr>
          <w:sz w:val="28"/>
          <w:szCs w:val="28"/>
        </w:rPr>
        <w:t xml:space="preserve">ідділу.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2.3. Здійснення самоврядного контролю за використанням та охороною земель, за надходження орендної плати за землю, за складанням землевпорядної документації. Забезпечення виконання Законів України, актів </w:t>
      </w:r>
      <w:r w:rsidRPr="006475F7">
        <w:rPr>
          <w:sz w:val="28"/>
          <w:szCs w:val="28"/>
        </w:rPr>
        <w:lastRenderedPageBreak/>
        <w:t>Президента України, постанов Кабінету Міні</w:t>
      </w:r>
      <w:proofErr w:type="gramStart"/>
      <w:r w:rsidRPr="006475F7">
        <w:rPr>
          <w:sz w:val="28"/>
          <w:szCs w:val="28"/>
        </w:rPr>
        <w:t>стр</w:t>
      </w:r>
      <w:proofErr w:type="gramEnd"/>
      <w:r w:rsidRPr="006475F7">
        <w:rPr>
          <w:sz w:val="28"/>
          <w:szCs w:val="28"/>
        </w:rPr>
        <w:t>ів України, актів центральних органів виконавчої влади, рішень ради та її виконавчого органу.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2.4. Внесення пропозицій до відповідних інстанцій при формуванні та підготовці проектів нормативно-правових актів 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галузі регулювання земельних відносин.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2.5. Надання методичної допомоги структурним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 xml:space="preserve">ідрозділам сільської ради при розгляді питань в галузі земельних відносин.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2.6. Розгляд звернень громадян та юридичних осіб з питань, що відносяться до функціональних повноважень</w:t>
      </w:r>
      <w:proofErr w:type="gramStart"/>
      <w:r w:rsidRPr="006475F7">
        <w:rPr>
          <w:sz w:val="28"/>
          <w:szCs w:val="28"/>
        </w:rPr>
        <w:t xml:space="preserve"> В</w:t>
      </w:r>
      <w:proofErr w:type="gramEnd"/>
      <w:r w:rsidRPr="006475F7">
        <w:rPr>
          <w:sz w:val="28"/>
          <w:szCs w:val="28"/>
        </w:rPr>
        <w:t>ідділу.</w:t>
      </w:r>
    </w:p>
    <w:p w:rsidR="006475F7" w:rsidRPr="006475F7" w:rsidRDefault="006475F7" w:rsidP="006475F7">
      <w:pPr>
        <w:jc w:val="both"/>
        <w:rPr>
          <w:b/>
          <w:i/>
          <w:sz w:val="28"/>
          <w:szCs w:val="28"/>
        </w:rPr>
      </w:pPr>
      <w:r w:rsidRPr="006475F7">
        <w:rPr>
          <w:b/>
          <w:i/>
          <w:sz w:val="28"/>
          <w:szCs w:val="28"/>
        </w:rPr>
        <w:t>У сфері дотримання екологічного та природоохоронного законодавства: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2.7. Здійснює контроль за дотриманням природоохоронного законодавства, використанням і охороною природних ресурсів загальнодержавного та </w:t>
      </w:r>
      <w:proofErr w:type="gramStart"/>
      <w:r w:rsidRPr="006475F7">
        <w:rPr>
          <w:sz w:val="28"/>
          <w:szCs w:val="28"/>
        </w:rPr>
        <w:t>м</w:t>
      </w:r>
      <w:proofErr w:type="gramEnd"/>
      <w:r w:rsidRPr="006475F7">
        <w:rPr>
          <w:sz w:val="28"/>
          <w:szCs w:val="28"/>
        </w:rPr>
        <w:t xml:space="preserve">ісцевого значення.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2.8. Готує і подає на затвердження виконавчому комітету сільської ради проєкти місцевих програм охорони довкілля, бере участь у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 xml:space="preserve">ідготовці загально-державних і регіональних програм охорони довкілля.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2.9. Готує і вносить на розгляд сільської ради пропозиції щодо ухвалення </w:t>
      </w:r>
      <w:proofErr w:type="gramStart"/>
      <w:r w:rsidRPr="006475F7">
        <w:rPr>
          <w:sz w:val="28"/>
          <w:szCs w:val="28"/>
        </w:rPr>
        <w:t>р</w:t>
      </w:r>
      <w:proofErr w:type="gramEnd"/>
      <w:r w:rsidRPr="006475F7">
        <w:rPr>
          <w:sz w:val="28"/>
          <w:szCs w:val="28"/>
        </w:rPr>
        <w:t xml:space="preserve">ішень про організацію територій і об'єктів природно-заповідного фонду місцевого значення.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2.10. Забезпечує систематичне і оперативне інформування населення,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 xml:space="preserve">ідприємств, установ та організацій про стан навколишнього природного середовища на території громади та прилеглих територіях.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2.11 Сприяє екологічній освіті та екологічному вихованню громадян.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2.12. Формує банк екологічних даних про стан навколишнього </w:t>
      </w:r>
      <w:proofErr w:type="gramStart"/>
      <w:r w:rsidRPr="006475F7">
        <w:rPr>
          <w:sz w:val="28"/>
          <w:szCs w:val="28"/>
        </w:rPr>
        <w:t>природного</w:t>
      </w:r>
      <w:proofErr w:type="gramEnd"/>
      <w:r w:rsidRPr="006475F7">
        <w:rPr>
          <w:sz w:val="28"/>
          <w:szCs w:val="28"/>
        </w:rPr>
        <w:t xml:space="preserve"> середовища на території громади. </w:t>
      </w:r>
    </w:p>
    <w:p w:rsidR="006475F7" w:rsidRPr="006475F7" w:rsidRDefault="006475F7" w:rsidP="006475F7">
      <w:pPr>
        <w:keepNext/>
        <w:keepLines/>
        <w:jc w:val="both"/>
        <w:outlineLvl w:val="2"/>
        <w:rPr>
          <w:bCs/>
          <w:color w:val="000000"/>
          <w:sz w:val="28"/>
          <w:szCs w:val="28"/>
        </w:rPr>
      </w:pPr>
      <w:r w:rsidRPr="006475F7">
        <w:rPr>
          <w:bCs/>
          <w:color w:val="000000"/>
          <w:sz w:val="28"/>
          <w:szCs w:val="28"/>
        </w:rPr>
        <w:t>2.2. Відділ відповідно до покладених на нього завдань: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2.2.1. Надає </w:t>
      </w:r>
      <w:proofErr w:type="gramStart"/>
      <w:r w:rsidRPr="006475F7">
        <w:rPr>
          <w:sz w:val="28"/>
          <w:szCs w:val="28"/>
        </w:rPr>
        <w:t>адм</w:t>
      </w:r>
      <w:proofErr w:type="gramEnd"/>
      <w:r w:rsidRPr="006475F7">
        <w:rPr>
          <w:sz w:val="28"/>
          <w:szCs w:val="28"/>
        </w:rPr>
        <w:t xml:space="preserve">іністративні послуги мешканцям громади. </w:t>
      </w:r>
      <w:proofErr w:type="gramStart"/>
      <w:r w:rsidRPr="006475F7">
        <w:rPr>
          <w:sz w:val="28"/>
          <w:szCs w:val="28"/>
        </w:rPr>
        <w:t>Здійснює прийом громадян та юридичних осіб. Надає роз’яснення щодо відведення та оформлення земельних ділянок в оренду, передачі земельних ділянок безоплатно у власність, викупу земельних ділянок, припинення користування земельними ділянками, вилучення земельних ділянок для суспільних потреб та вирішення інших питань, передбачених Земельним кодексом та іншими законами України у</w:t>
      </w:r>
      <w:proofErr w:type="gramEnd"/>
      <w:r w:rsidRPr="006475F7">
        <w:rPr>
          <w:sz w:val="28"/>
          <w:szCs w:val="28"/>
        </w:rPr>
        <w:t xml:space="preserve"> сфері земельних відносин. Проводить розгляд заяв, необхідних для вирішення питання по суті.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2.2.2. Готує проєкти </w:t>
      </w:r>
      <w:proofErr w:type="gramStart"/>
      <w:r w:rsidRPr="006475F7">
        <w:rPr>
          <w:sz w:val="28"/>
          <w:szCs w:val="28"/>
        </w:rPr>
        <w:t>р</w:t>
      </w:r>
      <w:proofErr w:type="gramEnd"/>
      <w:r w:rsidRPr="006475F7">
        <w:rPr>
          <w:sz w:val="28"/>
          <w:szCs w:val="28"/>
        </w:rPr>
        <w:t>ішень сільської ради в сфері земельних відносин та погоджує їх відповідно до Регламенту роботи сільської ради (далі – Регламент).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2.2.3. Вносить на розгляд постійної комісії </w:t>
      </w:r>
      <w:proofErr w:type="gramStart"/>
      <w:r w:rsidRPr="006475F7">
        <w:rPr>
          <w:sz w:val="28"/>
          <w:szCs w:val="28"/>
        </w:rPr>
        <w:t>с</w:t>
      </w:r>
      <w:proofErr w:type="gramEnd"/>
      <w:r w:rsidRPr="006475F7">
        <w:rPr>
          <w:sz w:val="28"/>
          <w:szCs w:val="28"/>
        </w:rPr>
        <w:t xml:space="preserve">ільської ради </w:t>
      </w:r>
      <w:r w:rsidRPr="006475F7">
        <w:rPr>
          <w:color w:val="000000"/>
          <w:sz w:val="28"/>
          <w:szCs w:val="28"/>
        </w:rPr>
        <w:t xml:space="preserve"> </w:t>
      </w:r>
      <w:r w:rsidRPr="006475F7">
        <w:rPr>
          <w:sz w:val="28"/>
          <w:szCs w:val="28"/>
        </w:rPr>
        <w:t>проєкти рішень з питань будівництва та землекористування, звернення громадян та юридичних осіб відповідно до Регламенту.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2.2.4. Здійснює комунікації з органами виконавчої влади 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сфері земельних відносин.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2.2.5. </w:t>
      </w:r>
      <w:proofErr w:type="gramStart"/>
      <w:r w:rsidRPr="006475F7">
        <w:rPr>
          <w:sz w:val="28"/>
          <w:szCs w:val="28"/>
        </w:rPr>
        <w:t>Бере</w:t>
      </w:r>
      <w:proofErr w:type="gramEnd"/>
      <w:r w:rsidRPr="006475F7">
        <w:rPr>
          <w:sz w:val="28"/>
          <w:szCs w:val="28"/>
        </w:rPr>
        <w:t xml:space="preserve"> участь в розробці необхідних заходів щодо ліквідації наслідків екологічних катастроф, стихійного лиха, інших надзвичайних ситуацій.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lastRenderedPageBreak/>
        <w:t xml:space="preserve">2.2.6. Бере участь у формуванні і використанні фонду громади з охорони навколишнього природного середовища відповідно до </w:t>
      </w:r>
      <w:proofErr w:type="gramStart"/>
      <w:r w:rsidRPr="006475F7">
        <w:rPr>
          <w:sz w:val="28"/>
          <w:szCs w:val="28"/>
        </w:rPr>
        <w:t>р</w:t>
      </w:r>
      <w:proofErr w:type="gramEnd"/>
      <w:r w:rsidRPr="006475F7">
        <w:rPr>
          <w:sz w:val="28"/>
          <w:szCs w:val="28"/>
        </w:rPr>
        <w:t>ішень сільської ради.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2.2.7. Контролює роботу комунальних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>ідприємств, організацій, установ та промислових підприємств по збору, утилізації і захороненні промислових, побутових та інших відходів на своїй території та в індивідуальному секторі.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2.2.8. Вносить пропозиції виконавчому комітету сільської ради щодо погодження поточних та перспективних планів роботи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>ідприємств, установ та організацій з питань охорони навколишнього природного середовища і використання природних ресурсів.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2.2.9. Виконує доручення сільського голови та його заступників 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межах посадової інструкції.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2.2.10. Здійснює самоврядний контроль за використанням та охороною земель на території громади.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2.2.11. Виносить на розгляд сільської  ради пропозиції щодо раціонального використання та охорони земель у громаді.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2.2.12. Готує </w:t>
      </w:r>
      <w:proofErr w:type="gramStart"/>
      <w:r w:rsidRPr="006475F7">
        <w:rPr>
          <w:sz w:val="28"/>
          <w:szCs w:val="28"/>
        </w:rPr>
        <w:t>у</w:t>
      </w:r>
      <w:proofErr w:type="gramEnd"/>
      <w:r w:rsidRPr="006475F7">
        <w:rPr>
          <w:sz w:val="28"/>
          <w:szCs w:val="28"/>
        </w:rPr>
        <w:t xml:space="preserve"> разі необхідності пропозиції щодо проведення екологічної експертизи.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2.2.13. Готує матеріали про факти порушень природоохоронного законодавства та на скасування дозволів на експлуатацію об’єктів житлово-комунального господарства, торгі</w:t>
      </w:r>
      <w:proofErr w:type="gramStart"/>
      <w:r w:rsidRPr="006475F7">
        <w:rPr>
          <w:sz w:val="28"/>
          <w:szCs w:val="28"/>
        </w:rPr>
        <w:t>вл</w:t>
      </w:r>
      <w:proofErr w:type="gramEnd"/>
      <w:r w:rsidRPr="006475F7">
        <w:rPr>
          <w:sz w:val="28"/>
          <w:szCs w:val="28"/>
        </w:rPr>
        <w:t>і, громадського харчування, транспорту в разі порушення ними вимог природоохоронного законодавства на території громади.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2.2.14. Вносить пропозиції сільському  голові для подання на розгляд сільської ради щодо надання дозволі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на: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- відведення на території громади місць чи об’єкті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для зберігання та захоронення відходів;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- будівництво або реконструкцію об’єктів поводження з відходами;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- на експлуатацію об’єктів поводження з небезпечними відходами.</w:t>
      </w:r>
    </w:p>
    <w:p w:rsidR="006475F7" w:rsidRPr="006475F7" w:rsidRDefault="006475F7" w:rsidP="006475F7">
      <w:pPr>
        <w:keepNext/>
        <w:keepLines/>
        <w:jc w:val="both"/>
        <w:outlineLvl w:val="2"/>
        <w:rPr>
          <w:bCs/>
          <w:sz w:val="28"/>
          <w:szCs w:val="28"/>
        </w:rPr>
      </w:pPr>
      <w:r w:rsidRPr="006475F7">
        <w:rPr>
          <w:bCs/>
          <w:sz w:val="28"/>
          <w:szCs w:val="28"/>
        </w:rPr>
        <w:t>2.3. Відділ має право: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2.4.1. Скликати в установленому порядку наради, ініціювати утворення та створювати робочі групи з питань, що належать до компетенц</w:t>
      </w:r>
      <w:proofErr w:type="gramStart"/>
      <w:r w:rsidRPr="006475F7">
        <w:rPr>
          <w:sz w:val="28"/>
          <w:szCs w:val="28"/>
        </w:rPr>
        <w:t>ії В</w:t>
      </w:r>
      <w:proofErr w:type="gramEnd"/>
      <w:r w:rsidRPr="006475F7">
        <w:rPr>
          <w:sz w:val="28"/>
          <w:szCs w:val="28"/>
        </w:rPr>
        <w:t>ідділу.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2.4.2. Одержувати в установленому порядку від інших структурних підрозділів сільської ради, підприємств, установ і організацій усіх форм власності документи та інші матеріали, необхідні для виконання покладених на</w:t>
      </w:r>
      <w:proofErr w:type="gramStart"/>
      <w:r w:rsidRPr="006475F7">
        <w:rPr>
          <w:sz w:val="28"/>
          <w:szCs w:val="28"/>
        </w:rPr>
        <w:t xml:space="preserve"> В</w:t>
      </w:r>
      <w:proofErr w:type="gramEnd"/>
      <w:r w:rsidRPr="006475F7">
        <w:rPr>
          <w:sz w:val="28"/>
          <w:szCs w:val="28"/>
        </w:rPr>
        <w:t>ідділ завдань.</w:t>
      </w:r>
    </w:p>
    <w:p w:rsidR="006475F7" w:rsidRPr="006475F7" w:rsidRDefault="006475F7" w:rsidP="006475F7">
      <w:pPr>
        <w:jc w:val="both"/>
        <w:rPr>
          <w:sz w:val="28"/>
          <w:szCs w:val="28"/>
          <w:lang w:val="uk-UA"/>
        </w:rPr>
      </w:pPr>
      <w:r w:rsidRPr="006475F7">
        <w:rPr>
          <w:sz w:val="28"/>
          <w:szCs w:val="28"/>
        </w:rPr>
        <w:t>2.4.3. Залучати спеціалістів інших структурних підрозділів сільської ради, виконавчих органів державної влади, підприємств, установ, організацій та об’єднань громадян для розгляду питань, що належать до компетенц</w:t>
      </w:r>
      <w:proofErr w:type="gramStart"/>
      <w:r w:rsidRPr="006475F7">
        <w:rPr>
          <w:sz w:val="28"/>
          <w:szCs w:val="28"/>
        </w:rPr>
        <w:t>ії В</w:t>
      </w:r>
      <w:proofErr w:type="gramEnd"/>
      <w:r w:rsidRPr="006475F7">
        <w:rPr>
          <w:sz w:val="28"/>
          <w:szCs w:val="28"/>
        </w:rPr>
        <w:t>ідділу.</w:t>
      </w:r>
    </w:p>
    <w:p w:rsidR="006475F7" w:rsidRPr="006475F7" w:rsidRDefault="006475F7" w:rsidP="006475F7">
      <w:pPr>
        <w:jc w:val="both"/>
        <w:rPr>
          <w:sz w:val="28"/>
          <w:szCs w:val="28"/>
          <w:lang w:val="uk-UA"/>
        </w:rPr>
      </w:pPr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4" w:name="_Toc435019710"/>
      <w:bookmarkStart w:id="5" w:name="_Toc435018765"/>
      <w:r w:rsidRPr="006475F7">
        <w:rPr>
          <w:b/>
          <w:bCs/>
          <w:sz w:val="28"/>
          <w:szCs w:val="28"/>
        </w:rPr>
        <w:t>3. О</w:t>
      </w:r>
      <w:r w:rsidRPr="006475F7">
        <w:rPr>
          <w:b/>
          <w:bCs/>
          <w:sz w:val="28"/>
          <w:szCs w:val="28"/>
          <w:lang w:val="uk-UA"/>
        </w:rPr>
        <w:t>рганізація роботи</w:t>
      </w:r>
      <w:r w:rsidRPr="006475F7">
        <w:rPr>
          <w:b/>
          <w:bCs/>
          <w:sz w:val="28"/>
          <w:szCs w:val="28"/>
        </w:rPr>
        <w:t xml:space="preserve"> </w:t>
      </w:r>
      <w:bookmarkEnd w:id="4"/>
      <w:bookmarkEnd w:id="5"/>
      <w:r w:rsidRPr="006475F7">
        <w:rPr>
          <w:b/>
          <w:bCs/>
          <w:sz w:val="28"/>
          <w:szCs w:val="28"/>
        </w:rPr>
        <w:t>відділу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color w:val="000000"/>
          <w:sz w:val="28"/>
          <w:szCs w:val="28"/>
        </w:rPr>
        <w:t xml:space="preserve">3.1. </w:t>
      </w:r>
      <w:r w:rsidRPr="006475F7">
        <w:rPr>
          <w:rFonts w:eastAsia="Calibri"/>
          <w:sz w:val="28"/>
          <w:szCs w:val="28"/>
          <w:lang w:eastAsia="en-US"/>
        </w:rPr>
        <w:t>Діяльність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ідділу здійснюється на основі перспективного та поточних планів роботи. Спеціалісти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ідділу працюють на основі плану роботи Відділу та індивідуальних планів роботи.</w:t>
      </w:r>
    </w:p>
    <w:p w:rsidR="006475F7" w:rsidRPr="006475F7" w:rsidRDefault="006475F7" w:rsidP="006475F7">
      <w:pPr>
        <w:jc w:val="both"/>
        <w:rPr>
          <w:color w:val="000000"/>
          <w:sz w:val="28"/>
          <w:szCs w:val="28"/>
        </w:rPr>
      </w:pPr>
      <w:r w:rsidRPr="006475F7">
        <w:rPr>
          <w:color w:val="000000"/>
          <w:sz w:val="28"/>
          <w:szCs w:val="28"/>
        </w:rPr>
        <w:lastRenderedPageBreak/>
        <w:t>3.2. Начальник</w:t>
      </w:r>
      <w:proofErr w:type="gramStart"/>
      <w:r w:rsidRPr="006475F7">
        <w:rPr>
          <w:color w:val="000000"/>
          <w:sz w:val="28"/>
          <w:szCs w:val="28"/>
        </w:rPr>
        <w:t xml:space="preserve"> В</w:t>
      </w:r>
      <w:proofErr w:type="gramEnd"/>
      <w:r w:rsidRPr="006475F7">
        <w:rPr>
          <w:color w:val="000000"/>
          <w:sz w:val="28"/>
          <w:szCs w:val="28"/>
        </w:rPr>
        <w:t xml:space="preserve">ідділу здійснює керівництво діяльністю </w:t>
      </w:r>
      <w:r w:rsidRPr="006475F7">
        <w:rPr>
          <w:rFonts w:eastAsia="Calibri"/>
          <w:sz w:val="28"/>
          <w:szCs w:val="28"/>
          <w:lang w:eastAsia="en-US"/>
        </w:rPr>
        <w:t>Відділу</w:t>
      </w:r>
      <w:r w:rsidRPr="006475F7">
        <w:rPr>
          <w:color w:val="000000"/>
          <w:sz w:val="28"/>
          <w:szCs w:val="28"/>
        </w:rPr>
        <w:t>, розподіляє обов’язки між працівниками, очолює та контролює їх роботу.</w:t>
      </w:r>
    </w:p>
    <w:p w:rsidR="006475F7" w:rsidRPr="006475F7" w:rsidRDefault="006475F7" w:rsidP="006475F7">
      <w:pPr>
        <w:jc w:val="both"/>
        <w:rPr>
          <w:color w:val="000000"/>
          <w:sz w:val="28"/>
          <w:szCs w:val="28"/>
        </w:rPr>
      </w:pPr>
      <w:r w:rsidRPr="006475F7">
        <w:rPr>
          <w:color w:val="000000"/>
          <w:sz w:val="28"/>
          <w:szCs w:val="28"/>
        </w:rPr>
        <w:t>3.3. На період відпустки або на час відсутності начальника</w:t>
      </w:r>
      <w:proofErr w:type="gramStart"/>
      <w:r w:rsidRPr="006475F7">
        <w:rPr>
          <w:color w:val="000000"/>
          <w:sz w:val="28"/>
          <w:szCs w:val="28"/>
        </w:rPr>
        <w:t xml:space="preserve"> В</w:t>
      </w:r>
      <w:proofErr w:type="gramEnd"/>
      <w:r w:rsidRPr="006475F7">
        <w:rPr>
          <w:color w:val="000000"/>
          <w:sz w:val="28"/>
          <w:szCs w:val="28"/>
        </w:rPr>
        <w:t xml:space="preserve">ідділу його обов’язки виконує працівник </w:t>
      </w:r>
      <w:r w:rsidRPr="006475F7">
        <w:rPr>
          <w:rFonts w:eastAsia="Calibri"/>
          <w:sz w:val="28"/>
          <w:szCs w:val="28"/>
          <w:lang w:eastAsia="en-US"/>
        </w:rPr>
        <w:t>Відділу</w:t>
      </w:r>
      <w:r w:rsidRPr="006475F7">
        <w:rPr>
          <w:color w:val="000000"/>
          <w:sz w:val="28"/>
          <w:szCs w:val="28"/>
        </w:rPr>
        <w:t xml:space="preserve"> відповідно до розпорядження </w:t>
      </w:r>
      <w:r w:rsidRPr="006475F7">
        <w:rPr>
          <w:sz w:val="28"/>
          <w:szCs w:val="28"/>
        </w:rPr>
        <w:t>сільського</w:t>
      </w:r>
      <w:r w:rsidRPr="006475F7">
        <w:rPr>
          <w:color w:val="000000"/>
          <w:sz w:val="28"/>
          <w:szCs w:val="28"/>
        </w:rPr>
        <w:t xml:space="preserve"> голови.</w:t>
      </w:r>
    </w:p>
    <w:p w:rsidR="006475F7" w:rsidRPr="006475F7" w:rsidRDefault="006475F7" w:rsidP="006475F7">
      <w:pPr>
        <w:jc w:val="both"/>
        <w:rPr>
          <w:color w:val="000000"/>
          <w:sz w:val="28"/>
          <w:szCs w:val="28"/>
        </w:rPr>
      </w:pPr>
      <w:r w:rsidRPr="006475F7">
        <w:rPr>
          <w:color w:val="000000"/>
          <w:sz w:val="28"/>
          <w:szCs w:val="28"/>
        </w:rPr>
        <w:t xml:space="preserve">3.4. В своїй діяльності Відділ взаємодіє з іншими відділами (управліннями) сільської ради, галузевими структурними </w:t>
      </w:r>
      <w:proofErr w:type="gramStart"/>
      <w:r w:rsidRPr="006475F7">
        <w:rPr>
          <w:color w:val="000000"/>
          <w:sz w:val="28"/>
          <w:szCs w:val="28"/>
        </w:rPr>
        <w:t>п</w:t>
      </w:r>
      <w:proofErr w:type="gramEnd"/>
      <w:r w:rsidRPr="006475F7">
        <w:rPr>
          <w:color w:val="000000"/>
          <w:sz w:val="28"/>
          <w:szCs w:val="28"/>
        </w:rPr>
        <w:t>ідрозділами обласних та центральних органів виконавчої влади, органами державної податкової служби, органами Державного казначейства, іншими територіальними органами виконавчої влади, а також з підприємствами, установами, організаціями та об’єднаннями громадян.</w:t>
      </w:r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  <w:lang w:val="uk-UA"/>
        </w:rPr>
      </w:pPr>
      <w:bookmarkStart w:id="6" w:name="_Toc435019711"/>
      <w:bookmarkStart w:id="7" w:name="_Toc435018766"/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  <w:lang w:val="uk-UA"/>
        </w:rPr>
      </w:pPr>
      <w:r w:rsidRPr="006475F7">
        <w:rPr>
          <w:b/>
          <w:bCs/>
          <w:sz w:val="28"/>
          <w:szCs w:val="28"/>
        </w:rPr>
        <w:t xml:space="preserve">4. </w:t>
      </w:r>
      <w:bookmarkEnd w:id="6"/>
      <w:bookmarkEnd w:id="7"/>
      <w:r w:rsidRPr="006475F7">
        <w:rPr>
          <w:b/>
          <w:bCs/>
          <w:sz w:val="28"/>
          <w:szCs w:val="28"/>
          <w:lang w:val="uk-UA"/>
        </w:rPr>
        <w:t>Правовий статус начальника відділу,</w:t>
      </w:r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  <w:lang w:val="uk-UA"/>
        </w:rPr>
      </w:pPr>
      <w:r w:rsidRPr="006475F7">
        <w:rPr>
          <w:b/>
          <w:bCs/>
          <w:sz w:val="28"/>
          <w:szCs w:val="28"/>
          <w:lang w:val="uk-UA"/>
        </w:rPr>
        <w:t xml:space="preserve"> його права та обов’язки 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4.1. Відділ очолює начальник, якого призначає на посаду та звільняє з посади сільський голова відповідно </w:t>
      </w:r>
      <w:proofErr w:type="gramStart"/>
      <w:r w:rsidRPr="006475F7">
        <w:rPr>
          <w:sz w:val="28"/>
          <w:szCs w:val="28"/>
        </w:rPr>
        <w:t>до</w:t>
      </w:r>
      <w:proofErr w:type="gramEnd"/>
      <w:r w:rsidRPr="006475F7">
        <w:rPr>
          <w:sz w:val="28"/>
          <w:szCs w:val="28"/>
        </w:rPr>
        <w:t xml:space="preserve"> Закону України «Про місцеве самоврядування в Україні», Закону України «Про службу в органах місцевого самоврядування».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 Начальник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 xml:space="preserve">ідділу: 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4.2.1. Здійснює загальне керівництво діяльністю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 xml:space="preserve">ідділу. 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4.2.2. Узгоджує посадові обов’язки працівників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 xml:space="preserve">ідділу. 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4.2.3. Координує роботу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ідділу з іншими виконавчими органами ради громади.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4.2.4. Забезпечує у межах своєї компетенції контроль за станом справ у сфері діяльност</w:t>
      </w:r>
      <w:proofErr w:type="gramStart"/>
      <w:r w:rsidRPr="006475F7">
        <w:rPr>
          <w:rFonts w:eastAsia="Calibri"/>
          <w:sz w:val="28"/>
          <w:szCs w:val="28"/>
          <w:lang w:eastAsia="en-US"/>
        </w:rPr>
        <w:t>і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 xml:space="preserve">ідділу, вживає необхідних заходів до їх поліпшення. 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 xml:space="preserve">4.2.5. </w:t>
      </w:r>
      <w:proofErr w:type="gramStart"/>
      <w:r w:rsidRPr="006475F7">
        <w:rPr>
          <w:rFonts w:eastAsia="Calibri"/>
          <w:sz w:val="28"/>
          <w:szCs w:val="28"/>
          <w:lang w:eastAsia="en-US"/>
        </w:rPr>
        <w:t>П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ідтримує зв’язки з відповідними відділами та управліннями виконавчих комітетів рад інших громад з питань обміну досвідом.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4.2.6. Бере участь у засіданнях ради громади, виконавчого комітету, нарадах сільського голови у разі розгляду питань, що стосуються компетенц</w:t>
      </w:r>
      <w:proofErr w:type="gramStart"/>
      <w:r w:rsidRPr="006475F7">
        <w:rPr>
          <w:rFonts w:eastAsia="Calibri"/>
          <w:sz w:val="28"/>
          <w:szCs w:val="28"/>
          <w:lang w:eastAsia="en-US"/>
        </w:rPr>
        <w:t>ії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ідділу.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4.2.7. Розподіляє обов’язки між працівниками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 xml:space="preserve">ідділу, очолює і контролює їх роботу. 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>4.2.8. Контролює стан трудової та виконавчої дисципліни у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 xml:space="preserve">ідділі. </w:t>
      </w:r>
    </w:p>
    <w:p w:rsidR="006475F7" w:rsidRPr="006475F7" w:rsidRDefault="006475F7" w:rsidP="006475F7">
      <w:pPr>
        <w:jc w:val="both"/>
        <w:rPr>
          <w:rFonts w:eastAsia="Calibri"/>
          <w:sz w:val="28"/>
          <w:szCs w:val="28"/>
          <w:lang w:eastAsia="en-US"/>
        </w:rPr>
      </w:pPr>
      <w:r w:rsidRPr="006475F7">
        <w:rPr>
          <w:rFonts w:eastAsia="Calibri"/>
          <w:sz w:val="28"/>
          <w:szCs w:val="28"/>
          <w:lang w:eastAsia="en-US"/>
        </w:rPr>
        <w:t xml:space="preserve">4.2.9. Виконує інші доручення керівництва </w:t>
      </w:r>
      <w:r w:rsidRPr="006475F7">
        <w:rPr>
          <w:sz w:val="28"/>
          <w:szCs w:val="28"/>
        </w:rPr>
        <w:t>сільської</w:t>
      </w:r>
      <w:r w:rsidRPr="006475F7">
        <w:rPr>
          <w:rFonts w:eastAsia="Calibri"/>
          <w:sz w:val="28"/>
          <w:szCs w:val="28"/>
          <w:lang w:eastAsia="en-US"/>
        </w:rPr>
        <w:t xml:space="preserve"> ради, пов’язані з діяльністю</w:t>
      </w:r>
      <w:proofErr w:type="gramStart"/>
      <w:r w:rsidRPr="006475F7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ідділу.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rFonts w:eastAsia="Calibri"/>
          <w:sz w:val="28"/>
          <w:szCs w:val="28"/>
          <w:lang w:eastAsia="en-US"/>
        </w:rPr>
        <w:t xml:space="preserve">4.3. </w:t>
      </w:r>
      <w:r w:rsidRPr="006475F7">
        <w:rPr>
          <w:sz w:val="28"/>
          <w:szCs w:val="28"/>
        </w:rPr>
        <w:t xml:space="preserve">Начальник Відділу здійснює й інші повноваження відповідно до покладених на нього завдань окремими </w:t>
      </w:r>
      <w:proofErr w:type="gramStart"/>
      <w:r w:rsidRPr="006475F7">
        <w:rPr>
          <w:sz w:val="28"/>
          <w:szCs w:val="28"/>
        </w:rPr>
        <w:t>р</w:t>
      </w:r>
      <w:proofErr w:type="gramEnd"/>
      <w:r w:rsidRPr="006475F7">
        <w:rPr>
          <w:sz w:val="28"/>
          <w:szCs w:val="28"/>
        </w:rPr>
        <w:t>ішеннями ради, її виконавчого комітету, розпорядженнями сільського голови.</w:t>
      </w:r>
    </w:p>
    <w:p w:rsidR="006475F7" w:rsidRPr="006475F7" w:rsidRDefault="006475F7" w:rsidP="006475F7">
      <w:pPr>
        <w:jc w:val="both"/>
        <w:rPr>
          <w:color w:val="00CCFF"/>
          <w:sz w:val="28"/>
          <w:szCs w:val="28"/>
        </w:rPr>
      </w:pPr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8" w:name="_Toc435019712"/>
      <w:bookmarkStart w:id="9" w:name="_Toc435018767"/>
      <w:r w:rsidRPr="006475F7">
        <w:rPr>
          <w:b/>
          <w:bCs/>
          <w:sz w:val="28"/>
          <w:szCs w:val="28"/>
        </w:rPr>
        <w:t>5. П</w:t>
      </w:r>
      <w:r w:rsidRPr="006475F7">
        <w:rPr>
          <w:b/>
          <w:bCs/>
          <w:sz w:val="28"/>
          <w:szCs w:val="28"/>
          <w:lang w:val="uk-UA"/>
        </w:rPr>
        <w:t>ава та обов’язки працівників</w:t>
      </w:r>
      <w:r w:rsidRPr="006475F7">
        <w:rPr>
          <w:b/>
          <w:bCs/>
          <w:sz w:val="28"/>
          <w:szCs w:val="28"/>
        </w:rPr>
        <w:t xml:space="preserve"> </w:t>
      </w:r>
      <w:bookmarkEnd w:id="8"/>
      <w:bookmarkEnd w:id="9"/>
      <w:proofErr w:type="gramStart"/>
      <w:r w:rsidRPr="006475F7">
        <w:rPr>
          <w:b/>
          <w:bCs/>
          <w:sz w:val="28"/>
          <w:szCs w:val="28"/>
        </w:rPr>
        <w:t>в</w:t>
      </w:r>
      <w:proofErr w:type="gramEnd"/>
      <w:r w:rsidRPr="006475F7">
        <w:rPr>
          <w:b/>
          <w:bCs/>
          <w:sz w:val="28"/>
          <w:szCs w:val="28"/>
        </w:rPr>
        <w:t>ідділу</w:t>
      </w:r>
    </w:p>
    <w:p w:rsidR="006475F7" w:rsidRPr="006475F7" w:rsidRDefault="006475F7" w:rsidP="006475F7">
      <w:pPr>
        <w:keepNext/>
        <w:keepLines/>
        <w:jc w:val="both"/>
        <w:outlineLvl w:val="2"/>
        <w:rPr>
          <w:bCs/>
          <w:color w:val="000000"/>
          <w:sz w:val="28"/>
          <w:szCs w:val="28"/>
        </w:rPr>
      </w:pPr>
      <w:r w:rsidRPr="006475F7">
        <w:rPr>
          <w:bCs/>
          <w:color w:val="000000"/>
          <w:sz w:val="28"/>
          <w:szCs w:val="28"/>
        </w:rPr>
        <w:t>5.1. Працівники</w:t>
      </w:r>
      <w:proofErr w:type="gramStart"/>
      <w:r w:rsidRPr="006475F7">
        <w:rPr>
          <w:bCs/>
          <w:color w:val="000000"/>
          <w:sz w:val="28"/>
          <w:szCs w:val="28"/>
        </w:rPr>
        <w:t xml:space="preserve"> </w:t>
      </w:r>
      <w:r w:rsidRPr="006475F7">
        <w:rPr>
          <w:rFonts w:eastAsia="Calibri"/>
          <w:bCs/>
          <w:color w:val="000000"/>
          <w:sz w:val="28"/>
          <w:szCs w:val="28"/>
          <w:lang w:eastAsia="en-US"/>
        </w:rPr>
        <w:t>В</w:t>
      </w:r>
      <w:proofErr w:type="gramEnd"/>
      <w:r w:rsidRPr="006475F7">
        <w:rPr>
          <w:rFonts w:eastAsia="Calibri"/>
          <w:bCs/>
          <w:color w:val="000000"/>
          <w:sz w:val="28"/>
          <w:szCs w:val="28"/>
          <w:lang w:eastAsia="en-US"/>
        </w:rPr>
        <w:t>ідділу</w:t>
      </w:r>
      <w:r w:rsidRPr="006475F7">
        <w:rPr>
          <w:bCs/>
          <w:color w:val="000000"/>
          <w:sz w:val="28"/>
          <w:szCs w:val="28"/>
        </w:rPr>
        <w:t xml:space="preserve"> мають право: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5.1.1. Користуватися правами і свободами, які гарантуються громадянам України Конституцією та законами України.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5.1.2. </w:t>
      </w:r>
      <w:proofErr w:type="gramStart"/>
      <w:r w:rsidRPr="006475F7">
        <w:rPr>
          <w:sz w:val="28"/>
          <w:szCs w:val="28"/>
        </w:rPr>
        <w:t>На повагу особистої гідності, справедливого і шанобливого ставлення до себе з боку керівників, співробітників і громадян.</w:t>
      </w:r>
      <w:proofErr w:type="gramEnd"/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lastRenderedPageBreak/>
        <w:t>5.1.3. На своєчасну оплату праці залежно від займаної посади, якості, досвіду та стажу роботи.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5.1.4. На </w:t>
      </w:r>
      <w:proofErr w:type="gramStart"/>
      <w:r w:rsidRPr="006475F7">
        <w:rPr>
          <w:sz w:val="28"/>
          <w:szCs w:val="28"/>
        </w:rPr>
        <w:t>здоров</w:t>
      </w:r>
      <w:proofErr w:type="gramEnd"/>
      <w:r w:rsidRPr="006475F7">
        <w:rPr>
          <w:sz w:val="28"/>
          <w:szCs w:val="28"/>
        </w:rPr>
        <w:t>і, безпечні та належні для високопродуктивної роботи умови праці.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5.1.5. На </w:t>
      </w:r>
      <w:proofErr w:type="gramStart"/>
      <w:r w:rsidRPr="006475F7">
        <w:rPr>
          <w:sz w:val="28"/>
          <w:szCs w:val="28"/>
        </w:rPr>
        <w:t>соц</w:t>
      </w:r>
      <w:proofErr w:type="gramEnd"/>
      <w:r w:rsidRPr="006475F7">
        <w:rPr>
          <w:sz w:val="28"/>
          <w:szCs w:val="28"/>
        </w:rPr>
        <w:t>іальний і правовий захист.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5.1.6. Брати участь у розгляді питань і прийнятті </w:t>
      </w:r>
      <w:proofErr w:type="gramStart"/>
      <w:r w:rsidRPr="006475F7">
        <w:rPr>
          <w:sz w:val="28"/>
          <w:szCs w:val="28"/>
        </w:rPr>
        <w:t>р</w:t>
      </w:r>
      <w:proofErr w:type="gramEnd"/>
      <w:r w:rsidRPr="006475F7">
        <w:rPr>
          <w:sz w:val="28"/>
          <w:szCs w:val="28"/>
        </w:rPr>
        <w:t>ішень у межах своїх повноважень.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5.1.7. Вимагати затвердження керівником чітко визначеного обсягу службових повноважень за посадою.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5.1.8. Користуватися іншими правами відповідно до </w:t>
      </w:r>
      <w:proofErr w:type="gramStart"/>
      <w:r w:rsidRPr="006475F7">
        <w:rPr>
          <w:sz w:val="28"/>
          <w:szCs w:val="28"/>
        </w:rPr>
        <w:t>чинного</w:t>
      </w:r>
      <w:proofErr w:type="gramEnd"/>
      <w:r w:rsidRPr="006475F7">
        <w:rPr>
          <w:sz w:val="28"/>
          <w:szCs w:val="28"/>
        </w:rPr>
        <w:t xml:space="preserve"> законодавства України.</w:t>
      </w:r>
    </w:p>
    <w:p w:rsidR="006475F7" w:rsidRPr="006475F7" w:rsidRDefault="006475F7" w:rsidP="006475F7">
      <w:pPr>
        <w:keepNext/>
        <w:keepLines/>
        <w:jc w:val="both"/>
        <w:outlineLvl w:val="2"/>
        <w:rPr>
          <w:bCs/>
          <w:color w:val="000000"/>
          <w:sz w:val="28"/>
          <w:szCs w:val="28"/>
        </w:rPr>
      </w:pPr>
      <w:r w:rsidRPr="006475F7">
        <w:rPr>
          <w:bCs/>
          <w:color w:val="000000"/>
          <w:sz w:val="28"/>
          <w:szCs w:val="28"/>
        </w:rPr>
        <w:t>5.2. Працівники</w:t>
      </w:r>
      <w:proofErr w:type="gramStart"/>
      <w:r w:rsidRPr="006475F7">
        <w:rPr>
          <w:bCs/>
          <w:color w:val="000000"/>
          <w:sz w:val="28"/>
          <w:szCs w:val="28"/>
        </w:rPr>
        <w:t xml:space="preserve"> </w:t>
      </w:r>
      <w:r w:rsidRPr="006475F7">
        <w:rPr>
          <w:rFonts w:eastAsia="Calibri"/>
          <w:bCs/>
          <w:color w:val="000000"/>
          <w:sz w:val="28"/>
          <w:szCs w:val="28"/>
          <w:lang w:eastAsia="en-US"/>
        </w:rPr>
        <w:t>В</w:t>
      </w:r>
      <w:proofErr w:type="gramEnd"/>
      <w:r w:rsidRPr="006475F7">
        <w:rPr>
          <w:rFonts w:eastAsia="Calibri"/>
          <w:bCs/>
          <w:color w:val="000000"/>
          <w:sz w:val="28"/>
          <w:szCs w:val="28"/>
          <w:lang w:eastAsia="en-US"/>
        </w:rPr>
        <w:t>ідділу</w:t>
      </w:r>
      <w:r w:rsidRPr="006475F7">
        <w:rPr>
          <w:bCs/>
          <w:color w:val="000000"/>
          <w:sz w:val="28"/>
          <w:szCs w:val="28"/>
        </w:rPr>
        <w:t xml:space="preserve"> зобов’язані: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5.2.1. Дотримуватися Конституції України, законі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</w:t>
      </w:r>
      <w:proofErr w:type="gramStart"/>
      <w:r w:rsidRPr="006475F7">
        <w:rPr>
          <w:sz w:val="28"/>
          <w:szCs w:val="28"/>
        </w:rPr>
        <w:t>та</w:t>
      </w:r>
      <w:proofErr w:type="gramEnd"/>
      <w:r w:rsidRPr="006475F7">
        <w:rPr>
          <w:sz w:val="28"/>
          <w:szCs w:val="28"/>
        </w:rPr>
        <w:t xml:space="preserve"> інших актів законодавства України.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5.2.2. Працювати чесно і сумлінно, своєчасно і точно виконувати розпорядження, накази, доручення керівництва, використовувати весь робочий час </w:t>
      </w:r>
      <w:proofErr w:type="gramStart"/>
      <w:r w:rsidRPr="006475F7">
        <w:rPr>
          <w:sz w:val="28"/>
          <w:szCs w:val="28"/>
        </w:rPr>
        <w:t>для</w:t>
      </w:r>
      <w:proofErr w:type="gramEnd"/>
      <w:r w:rsidRPr="006475F7">
        <w:rPr>
          <w:sz w:val="28"/>
          <w:szCs w:val="28"/>
        </w:rPr>
        <w:t xml:space="preserve"> продуктивної праці, додержуватися трудової дисципліни, вимог нормативних актів про охорону праці, дбайливо ставитися до майна ради громади та її виконавчих органів.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5.2.3. Вживати заході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для негайного усунення причин та умов, що перешкоджають або ускладнюють нормальне виконання функціональних обов’язків.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5.2.4.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>ідвищувати продуктивність праці, знати Конституцію України, законодавство з питань місцевого самоврядування, державної служби, розгляду пропозицій, заяв і скарг громадян.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5.2.5. Утримувати своє робоче місце в чистоті, дотримуватися установленого порядку зберігання матеріальних цінностей, документів, оргтехніки, здійснювати економію енергетичних ресурсів, додержуватися чистоти в приміщенні </w:t>
      </w:r>
      <w:proofErr w:type="gramStart"/>
      <w:r w:rsidRPr="006475F7">
        <w:rPr>
          <w:sz w:val="28"/>
          <w:szCs w:val="28"/>
        </w:rPr>
        <w:t>адм</w:t>
      </w:r>
      <w:proofErr w:type="gramEnd"/>
      <w:r w:rsidRPr="006475F7">
        <w:rPr>
          <w:sz w:val="28"/>
          <w:szCs w:val="28"/>
        </w:rPr>
        <w:t>іністративної будівлі.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5.2.6. Поводити себе </w:t>
      </w:r>
      <w:proofErr w:type="gramStart"/>
      <w:r w:rsidRPr="006475F7">
        <w:rPr>
          <w:sz w:val="28"/>
          <w:szCs w:val="28"/>
        </w:rPr>
        <w:t>г</w:t>
      </w:r>
      <w:proofErr w:type="gramEnd"/>
      <w:r w:rsidRPr="006475F7">
        <w:rPr>
          <w:sz w:val="28"/>
          <w:szCs w:val="28"/>
        </w:rPr>
        <w:t>ідно, додержуватися моральних і етичних правил у взаємовідносинах із співробітниками та відвідувачами.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5.2.7. Постійно вдосконалювати організацію своєї роботи,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>ідвищувати професійну кваліфікацію.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5.2.8. Проявляти ініціативність, творчість </w:t>
      </w:r>
      <w:proofErr w:type="gramStart"/>
      <w:r w:rsidRPr="006475F7">
        <w:rPr>
          <w:sz w:val="28"/>
          <w:szCs w:val="28"/>
        </w:rPr>
        <w:t>у</w:t>
      </w:r>
      <w:proofErr w:type="gramEnd"/>
      <w:r w:rsidRPr="006475F7">
        <w:rPr>
          <w:sz w:val="28"/>
          <w:szCs w:val="28"/>
        </w:rPr>
        <w:t xml:space="preserve"> роботі.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5.2.9. Дотримуватись обмежень, передбачених законодавством, щодо служби в органах </w:t>
      </w:r>
      <w:proofErr w:type="gramStart"/>
      <w:r w:rsidRPr="006475F7">
        <w:rPr>
          <w:sz w:val="28"/>
          <w:szCs w:val="28"/>
        </w:rPr>
        <w:t>м</w:t>
      </w:r>
      <w:proofErr w:type="gramEnd"/>
      <w:r w:rsidRPr="006475F7">
        <w:rPr>
          <w:sz w:val="28"/>
          <w:szCs w:val="28"/>
        </w:rPr>
        <w:t>ісцевого самоврядування.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5.2.10.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>ідтримувати авторитет ради громади та її виконавчих органів.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5.2.11. Зберігати державну таємницю, інформацію про громадян, що стали їм відомі у зв’язку з виконанням службових обов’язків, а також іншу інформацію, яка, згідно із законодавством, не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>ідлягає розголошенню.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5.2.13. Не допускати дій та бездіяльності, які можуть зашкодити інтересам місцевого самоврядування та держави.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5.2.14. Проходити атестацію як посадові особи місцевого самоврядування відповідно до вимог </w:t>
      </w:r>
      <w:proofErr w:type="gramStart"/>
      <w:r w:rsidRPr="006475F7">
        <w:rPr>
          <w:sz w:val="28"/>
          <w:szCs w:val="28"/>
        </w:rPr>
        <w:t>чинного</w:t>
      </w:r>
      <w:proofErr w:type="gramEnd"/>
      <w:r w:rsidRPr="006475F7">
        <w:rPr>
          <w:sz w:val="28"/>
          <w:szCs w:val="28"/>
        </w:rPr>
        <w:t xml:space="preserve"> законодавства.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lastRenderedPageBreak/>
        <w:t xml:space="preserve">5.2.15. Суворо дотримуватися вимоги щодо заборони паління 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приміщеннях (на робочих місцях, у кабінетах та у місцях загального користування).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5.3. Працівники виконують й інші обов’язки відповідно до </w:t>
      </w:r>
      <w:proofErr w:type="gramStart"/>
      <w:r w:rsidRPr="006475F7">
        <w:rPr>
          <w:sz w:val="28"/>
          <w:szCs w:val="28"/>
        </w:rPr>
        <w:t>чинного</w:t>
      </w:r>
      <w:proofErr w:type="gramEnd"/>
      <w:r w:rsidRPr="006475F7">
        <w:rPr>
          <w:sz w:val="28"/>
          <w:szCs w:val="28"/>
        </w:rPr>
        <w:t xml:space="preserve"> законодавства України.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5.4. Посадовим особам органу </w:t>
      </w:r>
      <w:proofErr w:type="gramStart"/>
      <w:r w:rsidRPr="006475F7">
        <w:rPr>
          <w:sz w:val="28"/>
          <w:szCs w:val="28"/>
        </w:rPr>
        <w:t>м</w:t>
      </w:r>
      <w:proofErr w:type="gramEnd"/>
      <w:r w:rsidRPr="006475F7">
        <w:rPr>
          <w:sz w:val="28"/>
          <w:szCs w:val="28"/>
        </w:rPr>
        <w:t>ісцевого самоврядування забороняється: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5.4.1. Брати участь у діях, що суперечать національним інтересам України.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5.4.2. Вчиняти дії, що можуть бути розцінені як використання свого службового становища в корисних цілях, а також дії, які, відповідно </w:t>
      </w:r>
      <w:proofErr w:type="gramStart"/>
      <w:r w:rsidRPr="006475F7">
        <w:rPr>
          <w:sz w:val="28"/>
          <w:szCs w:val="28"/>
        </w:rPr>
        <w:t>до</w:t>
      </w:r>
      <w:proofErr w:type="gramEnd"/>
      <w:r w:rsidRPr="006475F7">
        <w:rPr>
          <w:sz w:val="28"/>
          <w:szCs w:val="28"/>
        </w:rPr>
        <w:t xml:space="preserve"> чинного законодавства, вважаються корупційними.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5.4.3. Виявляти всупереч інтересам справи, упередженість або прихильність до будь-якого </w:t>
      </w:r>
      <w:proofErr w:type="gramStart"/>
      <w:r w:rsidRPr="006475F7">
        <w:rPr>
          <w:sz w:val="28"/>
          <w:szCs w:val="28"/>
        </w:rPr>
        <w:t>п</w:t>
      </w:r>
      <w:proofErr w:type="gramEnd"/>
      <w:r w:rsidRPr="006475F7">
        <w:rPr>
          <w:sz w:val="28"/>
          <w:szCs w:val="28"/>
        </w:rPr>
        <w:t>ідприємства, установи, організації, об’єднання громадян або конкретної особи.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5.4.4. Приймати дарунки чи послуги від фізичних або юридичних осіб у зв’язку зі </w:t>
      </w:r>
      <w:proofErr w:type="gramStart"/>
      <w:r w:rsidRPr="006475F7">
        <w:rPr>
          <w:sz w:val="28"/>
          <w:szCs w:val="28"/>
        </w:rPr>
        <w:t>своєю</w:t>
      </w:r>
      <w:proofErr w:type="gramEnd"/>
      <w:r w:rsidRPr="006475F7">
        <w:rPr>
          <w:sz w:val="28"/>
          <w:szCs w:val="28"/>
        </w:rPr>
        <w:t xml:space="preserve"> службовою діяльністю.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5.4.5. Брати участь у страйках.</w:t>
      </w:r>
    </w:p>
    <w:p w:rsidR="006475F7" w:rsidRPr="006475F7" w:rsidRDefault="006475F7" w:rsidP="006475F7">
      <w:pPr>
        <w:keepNext/>
        <w:keepLines/>
        <w:jc w:val="center"/>
        <w:outlineLvl w:val="0"/>
        <w:rPr>
          <w:bCs/>
          <w:sz w:val="28"/>
          <w:szCs w:val="28"/>
          <w:lang w:val="uk-UA"/>
        </w:rPr>
      </w:pPr>
      <w:bookmarkStart w:id="10" w:name="_Toc435019713"/>
      <w:bookmarkStart w:id="11" w:name="_Toc435018768"/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6475F7">
        <w:rPr>
          <w:b/>
          <w:bCs/>
          <w:sz w:val="28"/>
          <w:szCs w:val="28"/>
        </w:rPr>
        <w:t>6. Ф</w:t>
      </w:r>
      <w:r w:rsidRPr="006475F7">
        <w:rPr>
          <w:b/>
          <w:bCs/>
          <w:sz w:val="28"/>
          <w:szCs w:val="28"/>
          <w:lang w:val="uk-UA"/>
        </w:rPr>
        <w:t>інансове</w:t>
      </w:r>
      <w:r w:rsidRPr="006475F7">
        <w:rPr>
          <w:b/>
          <w:bCs/>
          <w:sz w:val="28"/>
          <w:szCs w:val="28"/>
        </w:rPr>
        <w:t xml:space="preserve"> </w:t>
      </w:r>
      <w:r w:rsidRPr="006475F7">
        <w:rPr>
          <w:b/>
          <w:bCs/>
          <w:sz w:val="28"/>
          <w:szCs w:val="28"/>
          <w:lang w:val="uk-UA"/>
        </w:rPr>
        <w:t>та</w:t>
      </w:r>
      <w:r w:rsidRPr="006475F7">
        <w:rPr>
          <w:b/>
          <w:bCs/>
          <w:sz w:val="28"/>
          <w:szCs w:val="28"/>
        </w:rPr>
        <w:t xml:space="preserve"> </w:t>
      </w:r>
      <w:proofErr w:type="gramStart"/>
      <w:r w:rsidRPr="006475F7">
        <w:rPr>
          <w:b/>
          <w:bCs/>
          <w:sz w:val="28"/>
          <w:szCs w:val="28"/>
          <w:lang w:val="uk-UA"/>
        </w:rPr>
        <w:t>матер</w:t>
      </w:r>
      <w:proofErr w:type="gramEnd"/>
      <w:r w:rsidRPr="006475F7">
        <w:rPr>
          <w:b/>
          <w:bCs/>
          <w:sz w:val="28"/>
          <w:szCs w:val="28"/>
          <w:lang w:val="uk-UA"/>
        </w:rPr>
        <w:t>іально</w:t>
      </w:r>
      <w:r w:rsidRPr="006475F7">
        <w:rPr>
          <w:b/>
          <w:bCs/>
          <w:sz w:val="28"/>
          <w:szCs w:val="28"/>
        </w:rPr>
        <w:t>-</w:t>
      </w:r>
      <w:r w:rsidRPr="006475F7">
        <w:rPr>
          <w:b/>
          <w:bCs/>
          <w:sz w:val="28"/>
          <w:szCs w:val="28"/>
          <w:lang w:val="uk-UA"/>
        </w:rPr>
        <w:t>технічне</w:t>
      </w:r>
      <w:r w:rsidRPr="006475F7">
        <w:rPr>
          <w:b/>
          <w:bCs/>
          <w:sz w:val="28"/>
          <w:szCs w:val="28"/>
        </w:rPr>
        <w:t xml:space="preserve"> </w:t>
      </w:r>
      <w:r w:rsidRPr="006475F7">
        <w:rPr>
          <w:b/>
          <w:bCs/>
          <w:sz w:val="28"/>
          <w:szCs w:val="28"/>
          <w:lang w:val="uk-UA"/>
        </w:rPr>
        <w:t>забезпечення</w:t>
      </w:r>
      <w:r w:rsidRPr="006475F7">
        <w:rPr>
          <w:b/>
          <w:bCs/>
          <w:sz w:val="28"/>
          <w:szCs w:val="28"/>
        </w:rPr>
        <w:t xml:space="preserve"> </w:t>
      </w:r>
      <w:r w:rsidRPr="006475F7">
        <w:rPr>
          <w:b/>
          <w:bCs/>
          <w:sz w:val="28"/>
          <w:szCs w:val="28"/>
        </w:rPr>
        <w:br/>
      </w:r>
      <w:r w:rsidRPr="006475F7">
        <w:rPr>
          <w:b/>
          <w:bCs/>
          <w:sz w:val="28"/>
          <w:szCs w:val="28"/>
          <w:lang w:val="uk-UA"/>
        </w:rPr>
        <w:t>діяльності</w:t>
      </w:r>
      <w:r w:rsidRPr="006475F7">
        <w:rPr>
          <w:b/>
          <w:bCs/>
          <w:sz w:val="28"/>
          <w:szCs w:val="28"/>
        </w:rPr>
        <w:t xml:space="preserve"> </w:t>
      </w:r>
      <w:bookmarkEnd w:id="10"/>
      <w:bookmarkEnd w:id="11"/>
      <w:r w:rsidRPr="006475F7">
        <w:rPr>
          <w:rFonts w:eastAsia="Calibri"/>
          <w:b/>
          <w:bCs/>
          <w:sz w:val="28"/>
          <w:szCs w:val="28"/>
          <w:lang w:val="uk-UA" w:eastAsia="en-US"/>
        </w:rPr>
        <w:t>в</w:t>
      </w:r>
      <w:r w:rsidRPr="006475F7">
        <w:rPr>
          <w:rFonts w:eastAsia="Calibri"/>
          <w:b/>
          <w:bCs/>
          <w:sz w:val="28"/>
          <w:szCs w:val="28"/>
          <w:lang w:eastAsia="en-US"/>
        </w:rPr>
        <w:t>ідділу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 xml:space="preserve">6.1. </w:t>
      </w:r>
      <w:r w:rsidRPr="006475F7">
        <w:rPr>
          <w:rFonts w:eastAsia="Calibri"/>
          <w:sz w:val="28"/>
          <w:szCs w:val="28"/>
          <w:lang w:eastAsia="en-US"/>
        </w:rPr>
        <w:t>Відділ</w:t>
      </w:r>
      <w:r w:rsidRPr="006475F7">
        <w:rPr>
          <w:sz w:val="28"/>
          <w:szCs w:val="28"/>
        </w:rPr>
        <w:t xml:space="preserve"> </w:t>
      </w:r>
      <w:r w:rsidRPr="006475F7">
        <w:rPr>
          <w:color w:val="000000"/>
          <w:sz w:val="28"/>
          <w:szCs w:val="28"/>
        </w:rPr>
        <w:t>фінансується</w:t>
      </w:r>
      <w:r w:rsidRPr="006475F7">
        <w:rPr>
          <w:sz w:val="28"/>
          <w:szCs w:val="28"/>
        </w:rPr>
        <w:t xml:space="preserve"> за рахунок кошті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сільського </w:t>
      </w:r>
      <w:proofErr w:type="gramStart"/>
      <w:r w:rsidRPr="006475F7">
        <w:rPr>
          <w:sz w:val="28"/>
          <w:szCs w:val="28"/>
        </w:rPr>
        <w:t>бюджету</w:t>
      </w:r>
      <w:proofErr w:type="gramEnd"/>
      <w:r w:rsidRPr="006475F7">
        <w:rPr>
          <w:sz w:val="28"/>
          <w:szCs w:val="28"/>
        </w:rPr>
        <w:t xml:space="preserve">, виділених на його утримання. </w:t>
      </w:r>
    </w:p>
    <w:p w:rsidR="006475F7" w:rsidRPr="006475F7" w:rsidRDefault="006475F7" w:rsidP="006475F7">
      <w:pPr>
        <w:jc w:val="both"/>
        <w:rPr>
          <w:color w:val="000000"/>
          <w:sz w:val="28"/>
          <w:szCs w:val="28"/>
        </w:rPr>
      </w:pPr>
      <w:r w:rsidRPr="006475F7">
        <w:rPr>
          <w:sz w:val="28"/>
          <w:szCs w:val="28"/>
        </w:rPr>
        <w:t xml:space="preserve">6.2. </w:t>
      </w:r>
      <w:r w:rsidRPr="006475F7">
        <w:rPr>
          <w:rFonts w:eastAsia="Calibri"/>
          <w:sz w:val="28"/>
          <w:szCs w:val="28"/>
          <w:lang w:eastAsia="en-US"/>
        </w:rPr>
        <w:t>Відділ</w:t>
      </w:r>
      <w:r w:rsidRPr="006475F7">
        <w:rPr>
          <w:color w:val="000000"/>
          <w:sz w:val="28"/>
          <w:szCs w:val="28"/>
        </w:rPr>
        <w:t xml:space="preserve"> володіє і користується майном, що знаходиться в його </w:t>
      </w:r>
      <w:proofErr w:type="gramStart"/>
      <w:r w:rsidRPr="006475F7">
        <w:rPr>
          <w:color w:val="000000"/>
          <w:sz w:val="28"/>
          <w:szCs w:val="28"/>
        </w:rPr>
        <w:t>оперативному</w:t>
      </w:r>
      <w:proofErr w:type="gramEnd"/>
      <w:r w:rsidRPr="006475F7">
        <w:rPr>
          <w:color w:val="000000"/>
          <w:sz w:val="28"/>
          <w:szCs w:val="28"/>
        </w:rPr>
        <w:t xml:space="preserve"> управлінні. Розпорядження майном здійснюється відповідно до положень чинного законодавства України.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6.3. Оплата праці працівників</w:t>
      </w:r>
      <w:proofErr w:type="gramStart"/>
      <w:r w:rsidRPr="006475F7">
        <w:rPr>
          <w:sz w:val="28"/>
          <w:szCs w:val="28"/>
        </w:rPr>
        <w:t xml:space="preserve"> </w:t>
      </w:r>
      <w:r w:rsidRPr="006475F7">
        <w:rPr>
          <w:rFonts w:eastAsia="Calibri"/>
          <w:sz w:val="28"/>
          <w:szCs w:val="28"/>
          <w:lang w:eastAsia="en-US"/>
        </w:rPr>
        <w:t>В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ідділу</w:t>
      </w:r>
      <w:r w:rsidRPr="006475F7">
        <w:rPr>
          <w:sz w:val="28"/>
          <w:szCs w:val="28"/>
        </w:rPr>
        <w:t xml:space="preserve"> здійснюється відповідно до чинного законодавства.</w:t>
      </w:r>
    </w:p>
    <w:p w:rsidR="006475F7" w:rsidRPr="006475F7" w:rsidRDefault="006475F7" w:rsidP="006475F7">
      <w:pPr>
        <w:keepNext/>
        <w:keepLines/>
        <w:jc w:val="center"/>
        <w:outlineLvl w:val="0"/>
        <w:rPr>
          <w:bCs/>
          <w:sz w:val="28"/>
          <w:szCs w:val="28"/>
          <w:lang w:val="uk-UA"/>
        </w:rPr>
      </w:pPr>
      <w:bookmarkStart w:id="12" w:name="_Toc435019714"/>
      <w:bookmarkStart w:id="13" w:name="_Toc435018769"/>
    </w:p>
    <w:p w:rsidR="006475F7" w:rsidRPr="006475F7" w:rsidRDefault="006475F7" w:rsidP="006475F7">
      <w:pPr>
        <w:keepNext/>
        <w:keepLines/>
        <w:jc w:val="center"/>
        <w:outlineLvl w:val="0"/>
        <w:rPr>
          <w:bCs/>
          <w:sz w:val="28"/>
          <w:szCs w:val="28"/>
        </w:rPr>
      </w:pPr>
      <w:r w:rsidRPr="006475F7">
        <w:rPr>
          <w:b/>
          <w:bCs/>
          <w:sz w:val="28"/>
          <w:szCs w:val="28"/>
        </w:rPr>
        <w:t>7. В</w:t>
      </w:r>
      <w:bookmarkEnd w:id="12"/>
      <w:bookmarkEnd w:id="13"/>
      <w:r w:rsidRPr="006475F7">
        <w:rPr>
          <w:b/>
          <w:bCs/>
          <w:sz w:val="28"/>
          <w:szCs w:val="28"/>
          <w:lang w:val="uk-UA"/>
        </w:rPr>
        <w:t>ідповідальність</w:t>
      </w:r>
      <w:r w:rsidRPr="006475F7">
        <w:rPr>
          <w:bCs/>
          <w:sz w:val="28"/>
          <w:szCs w:val="28"/>
          <w:lang w:val="uk-UA"/>
        </w:rPr>
        <w:t xml:space="preserve"> </w:t>
      </w:r>
      <w:r w:rsidRPr="006475F7">
        <w:rPr>
          <w:b/>
          <w:bCs/>
          <w:sz w:val="28"/>
          <w:szCs w:val="28"/>
          <w:lang w:val="uk-UA"/>
        </w:rPr>
        <w:t xml:space="preserve">посадових </w:t>
      </w:r>
      <w:proofErr w:type="gramStart"/>
      <w:r w:rsidRPr="006475F7">
        <w:rPr>
          <w:b/>
          <w:bCs/>
          <w:sz w:val="28"/>
          <w:szCs w:val="28"/>
          <w:lang w:val="uk-UA"/>
        </w:rPr>
        <w:t>осіб</w:t>
      </w:r>
      <w:proofErr w:type="gramEnd"/>
      <w:r w:rsidRPr="006475F7">
        <w:rPr>
          <w:b/>
          <w:bCs/>
          <w:sz w:val="28"/>
          <w:szCs w:val="28"/>
          <w:lang w:val="uk-UA"/>
        </w:rPr>
        <w:t xml:space="preserve"> в</w:t>
      </w:r>
      <w:r w:rsidRPr="006475F7">
        <w:rPr>
          <w:rFonts w:eastAsia="Calibri"/>
          <w:b/>
          <w:bCs/>
          <w:sz w:val="28"/>
          <w:szCs w:val="28"/>
          <w:lang w:eastAsia="en-US"/>
        </w:rPr>
        <w:t>ідділу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7.1. Працівник</w:t>
      </w:r>
      <w:proofErr w:type="gramStart"/>
      <w:r w:rsidRPr="006475F7">
        <w:rPr>
          <w:sz w:val="28"/>
          <w:szCs w:val="28"/>
        </w:rPr>
        <w:t xml:space="preserve"> </w:t>
      </w:r>
      <w:r w:rsidRPr="006475F7">
        <w:rPr>
          <w:rFonts w:eastAsia="Calibri"/>
          <w:sz w:val="28"/>
          <w:szCs w:val="28"/>
          <w:lang w:eastAsia="en-US"/>
        </w:rPr>
        <w:t>В</w:t>
      </w:r>
      <w:proofErr w:type="gramEnd"/>
      <w:r w:rsidRPr="006475F7">
        <w:rPr>
          <w:rFonts w:eastAsia="Calibri"/>
          <w:sz w:val="28"/>
          <w:szCs w:val="28"/>
          <w:lang w:eastAsia="en-US"/>
        </w:rPr>
        <w:t>ідділу</w:t>
      </w:r>
      <w:r w:rsidRPr="006475F7">
        <w:rPr>
          <w:sz w:val="28"/>
          <w:szCs w:val="28"/>
        </w:rPr>
        <w:t>, який не вжив передбачених цим Положенням заходів до усунення порушень законодавства, що призвели до негативних економічних наслідків, ущемлення прав і законних інтересів працівників, несе відповідальність в установленому законодавством порядку.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sz w:val="28"/>
          <w:szCs w:val="28"/>
        </w:rPr>
        <w:t>7.2. За порушення трудової та виконавчої дисципліни працівники</w:t>
      </w:r>
      <w:proofErr w:type="gramStart"/>
      <w:r w:rsidRPr="006475F7">
        <w:rPr>
          <w:sz w:val="28"/>
          <w:szCs w:val="28"/>
        </w:rPr>
        <w:t xml:space="preserve"> В</w:t>
      </w:r>
      <w:proofErr w:type="gramEnd"/>
      <w:r w:rsidRPr="006475F7">
        <w:rPr>
          <w:sz w:val="28"/>
          <w:szCs w:val="28"/>
        </w:rPr>
        <w:t>ідділу притягуються до відповідальності згідно з чинним законодавством України.</w:t>
      </w:r>
    </w:p>
    <w:p w:rsidR="006475F7" w:rsidRPr="006475F7" w:rsidRDefault="006475F7" w:rsidP="006475F7">
      <w:pPr>
        <w:keepNext/>
        <w:keepLines/>
        <w:jc w:val="center"/>
        <w:outlineLvl w:val="0"/>
        <w:rPr>
          <w:bCs/>
          <w:sz w:val="28"/>
          <w:szCs w:val="28"/>
          <w:lang w:val="uk-UA"/>
        </w:rPr>
      </w:pPr>
      <w:bookmarkStart w:id="14" w:name="_Toc435019715"/>
      <w:bookmarkStart w:id="15" w:name="_Toc435018770"/>
    </w:p>
    <w:p w:rsidR="006475F7" w:rsidRPr="006475F7" w:rsidRDefault="006475F7" w:rsidP="006475F7">
      <w:pPr>
        <w:keepNext/>
        <w:keepLines/>
        <w:jc w:val="center"/>
        <w:outlineLvl w:val="0"/>
        <w:rPr>
          <w:b/>
          <w:bCs/>
          <w:sz w:val="28"/>
          <w:szCs w:val="28"/>
          <w:lang w:val="uk-UA"/>
        </w:rPr>
      </w:pPr>
      <w:r w:rsidRPr="006475F7">
        <w:rPr>
          <w:b/>
          <w:bCs/>
          <w:sz w:val="28"/>
          <w:szCs w:val="28"/>
        </w:rPr>
        <w:t>8. З</w:t>
      </w:r>
      <w:bookmarkEnd w:id="14"/>
      <w:bookmarkEnd w:id="15"/>
      <w:r w:rsidRPr="006475F7">
        <w:rPr>
          <w:b/>
          <w:bCs/>
          <w:sz w:val="28"/>
          <w:szCs w:val="28"/>
          <w:lang w:val="uk-UA"/>
        </w:rPr>
        <w:t>аключні положення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  <w:r w:rsidRPr="006475F7">
        <w:rPr>
          <w:bCs/>
          <w:sz w:val="28"/>
          <w:szCs w:val="28"/>
        </w:rPr>
        <w:t>8.1.</w:t>
      </w:r>
      <w:r w:rsidRPr="006475F7">
        <w:rPr>
          <w:b/>
          <w:bCs/>
          <w:sz w:val="28"/>
          <w:szCs w:val="28"/>
        </w:rPr>
        <w:t xml:space="preserve"> </w:t>
      </w:r>
      <w:r w:rsidRPr="006475F7">
        <w:rPr>
          <w:sz w:val="28"/>
          <w:szCs w:val="28"/>
        </w:rPr>
        <w:t xml:space="preserve">Зміни та доповнення до цього Положення вносяться </w:t>
      </w:r>
      <w:proofErr w:type="gramStart"/>
      <w:r w:rsidRPr="006475F7">
        <w:rPr>
          <w:sz w:val="28"/>
          <w:szCs w:val="28"/>
        </w:rPr>
        <w:t>в</w:t>
      </w:r>
      <w:proofErr w:type="gramEnd"/>
      <w:r w:rsidRPr="006475F7">
        <w:rPr>
          <w:sz w:val="28"/>
          <w:szCs w:val="28"/>
        </w:rPr>
        <w:t xml:space="preserve"> порядку, встановленому Регламентом Городищенської сільської ради.</w:t>
      </w:r>
    </w:p>
    <w:p w:rsidR="006475F7" w:rsidRPr="006475F7" w:rsidRDefault="006475F7" w:rsidP="006475F7">
      <w:pPr>
        <w:jc w:val="both"/>
        <w:rPr>
          <w:color w:val="000000"/>
          <w:sz w:val="28"/>
          <w:szCs w:val="28"/>
        </w:rPr>
      </w:pPr>
      <w:r w:rsidRPr="006475F7">
        <w:rPr>
          <w:sz w:val="28"/>
          <w:szCs w:val="28"/>
        </w:rPr>
        <w:t xml:space="preserve">8.3. </w:t>
      </w:r>
      <w:r w:rsidRPr="006475F7">
        <w:rPr>
          <w:color w:val="000000"/>
          <w:sz w:val="28"/>
          <w:szCs w:val="28"/>
        </w:rPr>
        <w:t xml:space="preserve">Реорганізація чи ліквідація </w:t>
      </w:r>
      <w:r w:rsidRPr="006475F7">
        <w:rPr>
          <w:rFonts w:eastAsia="Calibri"/>
          <w:sz w:val="28"/>
          <w:szCs w:val="28"/>
          <w:lang w:eastAsia="en-US"/>
        </w:rPr>
        <w:t>Відділу</w:t>
      </w:r>
      <w:r w:rsidRPr="006475F7">
        <w:rPr>
          <w:color w:val="000000"/>
          <w:sz w:val="28"/>
          <w:szCs w:val="28"/>
        </w:rPr>
        <w:t xml:space="preserve"> здійснюється на </w:t>
      </w:r>
      <w:proofErr w:type="gramStart"/>
      <w:r w:rsidRPr="006475F7">
        <w:rPr>
          <w:color w:val="000000"/>
          <w:sz w:val="28"/>
          <w:szCs w:val="28"/>
        </w:rPr>
        <w:t>п</w:t>
      </w:r>
      <w:proofErr w:type="gramEnd"/>
      <w:r w:rsidRPr="006475F7">
        <w:rPr>
          <w:color w:val="000000"/>
          <w:sz w:val="28"/>
          <w:szCs w:val="28"/>
        </w:rPr>
        <w:t xml:space="preserve">ідставі рішення </w:t>
      </w:r>
      <w:r w:rsidRPr="006475F7">
        <w:rPr>
          <w:sz w:val="28"/>
          <w:szCs w:val="28"/>
        </w:rPr>
        <w:t>Городищенської сільської</w:t>
      </w:r>
      <w:r w:rsidRPr="006475F7">
        <w:rPr>
          <w:color w:val="000000"/>
          <w:sz w:val="28"/>
          <w:szCs w:val="28"/>
        </w:rPr>
        <w:t xml:space="preserve"> ради відповідно до вимог чинного законодавства.</w:t>
      </w:r>
    </w:p>
    <w:p w:rsidR="006475F7" w:rsidRPr="006475F7" w:rsidRDefault="006475F7" w:rsidP="006475F7">
      <w:pPr>
        <w:jc w:val="both"/>
        <w:rPr>
          <w:sz w:val="28"/>
          <w:szCs w:val="28"/>
        </w:rPr>
      </w:pPr>
    </w:p>
    <w:p w:rsidR="00981CB0" w:rsidRPr="005F5723" w:rsidRDefault="005F5723" w:rsidP="005F5723">
      <w:pPr>
        <w:ind w:firstLine="6379"/>
        <w:rPr>
          <w:sz w:val="28"/>
          <w:szCs w:val="28"/>
          <w:lang w:val="uk-UA"/>
        </w:rPr>
      </w:pPr>
      <w:bookmarkStart w:id="16" w:name="_GoBack"/>
      <w:bookmarkEnd w:id="16"/>
      <w:r>
        <w:rPr>
          <w:sz w:val="28"/>
          <w:szCs w:val="28"/>
          <w:lang w:val="uk-UA"/>
        </w:rPr>
        <w:t xml:space="preserve"> </w:t>
      </w:r>
    </w:p>
    <w:sectPr w:rsidR="00981CB0" w:rsidRPr="005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27"/>
    <w:multiLevelType w:val="multilevel"/>
    <w:tmpl w:val="B73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E1296"/>
    <w:multiLevelType w:val="multilevel"/>
    <w:tmpl w:val="78E6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7E30314"/>
    <w:multiLevelType w:val="multilevel"/>
    <w:tmpl w:val="6B94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E6B8A"/>
    <w:multiLevelType w:val="multilevel"/>
    <w:tmpl w:val="DA0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2225BD1"/>
    <w:multiLevelType w:val="multilevel"/>
    <w:tmpl w:val="4E1A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D726A4"/>
    <w:multiLevelType w:val="multilevel"/>
    <w:tmpl w:val="58F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5A4C91"/>
    <w:rsid w:val="005F5723"/>
    <w:rsid w:val="006475F7"/>
    <w:rsid w:val="006F5895"/>
    <w:rsid w:val="00774A57"/>
    <w:rsid w:val="008021A8"/>
    <w:rsid w:val="00981CB0"/>
    <w:rsid w:val="00A12130"/>
    <w:rsid w:val="00A41674"/>
    <w:rsid w:val="00BF28CA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2113</Words>
  <Characters>12045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2020-12-18T10:11:00Z</dcterms:created>
  <dcterms:modified xsi:type="dcterms:W3CDTF">2020-12-18T13:28:00Z</dcterms:modified>
</cp:coreProperties>
</file>