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5" w:rsidRDefault="004C5C85" w:rsidP="004C5C85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ЗАТВЕРДЖЕНО: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рішення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Городищенської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сільської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від 08.12.2020 року № 1/28</w:t>
      </w:r>
    </w:p>
    <w:p w:rsidR="004C5C85" w:rsidRDefault="004C5C85" w:rsidP="004C5C8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br/>
        <w:t>розроблення та виконання місцевих цільових програм</w:t>
      </w:r>
    </w:p>
    <w:p w:rsidR="004C5C85" w:rsidRDefault="004C5C85" w:rsidP="004C5C8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Загальні положення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Цим Порядком визначаються засади розроблення та виконання місцевих цільових програм як засобу програмно-цільового управління.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Місцева цільова програма (далі – Програма) – це сукупність взаємопов'язаних завдань і заходів, узгоджених за строками та ресурсним забезпеченням з усіма задіяними виконавцями, спрямованих на розв'язання найактуальніших проблем розвитку громади або окремих галузей сільського господарства чи соціально-культурної сфери сіл, реалізація яких здійснюється за рахунок коштів місцевого бюджету та інших джерел і є складовою щорічної програми економічного та соціального розвитку громади на відповідний рік.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Програма вважається комплексною, якщо вона об'єднує декілька програм споріднених напрямів відповідної галузі та передбачає їх фінансування за кількома кодами функціональної класифікації видатків місцевого бюджету.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Ініціатором розроблення Програми можуть бути виконавчі органи сільської ради.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Підставою для розроблення Програми є: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існування проблеми на рівні громади, розв'язання якої потребує залучення бюджетних коштів;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наявність реальної можливості для забезпечення виконання заходів Програми (фінансових, матеріально-технічних та трудових ресурсів) та відповідність мети Програми пріоритетним напрямам розвитку громади.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Заходи Програми, що розробляється, не повинні дублювати заходи інших місцевих цільових програм.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розроблення Програми, організація та звітність про її виконання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Основними стадіями розроблення та виконання Програми є: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ініціювання розроблення Програми (розпорядчий документ);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підготовка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Програми: визначення заходів і завдань, що пропонуються для включення до неї; обсягів і джерел фінансування; строків виконання заходів Програми, а також головних виконавців;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погодження та затвердження Програми;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організація виконання Програми, здійснення контролю за її виконанням;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здійснення моніторингу та підготовка щорічних звітів (проміжних звітів) про результати виконання Програми, внесення змін до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lastRenderedPageBreak/>
        <w:t xml:space="preserve">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Ініціювання розроблення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Виконавчі органи сільської ради можуть ініціювати розроблення Програми за умов: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існування проблеми, розв'язання якої неможливе засобами галузевого управління і потребує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ідтримки на рівні громади;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відповідності мети Програми пріоритетним напрямам місцевої політики, законам України, Указам Президента України, програмі дій Уряду, Державним програмам економічного та соціального розвитку України, обласним програмам,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програмам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економічного та соціального розвитку громади з конкретними посиланнями на джерело;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наявності реальних можливостей ресурсного забезпечення виконання Програми: фінансових (виділення коштів з місцевого бюджету, що є обов'язковою умовою розроблення Програми); матеріально-технічних ресурсів; трудових ресурсів відповідного освітньо-професійного рівня.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Підготовка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2.2.1.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Підготовка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 здійснюється ініціатором розробки самостійно або спільно із зацікавленими організаціями, підприємствами, установами, які зацікавлені у прийнятті та реалізації Програми. Для забезпечення підготовки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 можуть утворюватися робочі групи з представників апарату ради, керівників структурних підрозділів,  підприємців, громадських організацій тощо.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F308F">
        <w:rPr>
          <w:color w:val="000000"/>
          <w:sz w:val="28"/>
          <w:szCs w:val="28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2.2.2.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Програми повинен мати такі розділи: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Паспорт Програми;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Визначення проблеми, на розв’язання якої спрямована Програма;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Визначення мети Програми;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Обґрунтування шляхів і засобів розв’язання проблеми, обсягів та джерел фінансування; строки та етапи виконання Програми;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Перелік завдань і заходів програми та результативні показники;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Напрями діяльності та заходи Програми;</w:t>
      </w:r>
    </w:p>
    <w:p w:rsidR="004C5C85" w:rsidRDefault="004C5C85" w:rsidP="004C5C85">
      <w:pPr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Координація та контроль за ходом виконання Програми.</w:t>
      </w:r>
    </w:p>
    <w:p w:rsidR="004C5C85" w:rsidRDefault="004C5C85" w:rsidP="004C5C85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F308F">
        <w:rPr>
          <w:color w:val="000000"/>
          <w:sz w:val="28"/>
          <w:szCs w:val="28"/>
        </w:rPr>
        <w:br/>
      </w:r>
      <w:r w:rsidRPr="006F308F">
        <w:rPr>
          <w:b/>
          <w:bCs/>
          <w:color w:val="000000"/>
          <w:sz w:val="28"/>
          <w:szCs w:val="28"/>
          <w:highlight w:val="white"/>
        </w:rPr>
        <w:t xml:space="preserve">2.2.2.1.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Паспорт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Паспорт Програми готується за формою згідно з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додатком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до Порядку розроблення та виконання місцевих цільових програм і містить загальну характеристику Програми (назва, рішення сільської ради про затвердження, відомості про розробника та перелік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співрозробників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Програми, відповідальний виконавець Програми та інші співвиконавці, термін виконання, обсяги та джерела фінансування).</w:t>
      </w:r>
    </w:p>
    <w:p w:rsidR="004C5C85" w:rsidRDefault="004C5C85" w:rsidP="004C5C85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F308F">
        <w:rPr>
          <w:color w:val="000000"/>
          <w:sz w:val="28"/>
          <w:szCs w:val="28"/>
        </w:rPr>
        <w:br/>
      </w:r>
      <w:r w:rsidRPr="006F308F">
        <w:rPr>
          <w:b/>
          <w:bCs/>
          <w:color w:val="000000"/>
          <w:sz w:val="28"/>
          <w:szCs w:val="28"/>
          <w:highlight w:val="white"/>
        </w:rPr>
        <w:t xml:space="preserve">2.2.2.2.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Визначення проблеми, на розв'язання якої спрямована Програма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Розділ повинен містити чітко сформульоване визначення проблеми та обов'язкове обґрунтування щодо віднесення її до найважливіших із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використанням офіційних статистичних даних не менше ніж за 3 останні роки (із посиланням на джерела інформації), обґрунтування шляхів і засобів розв'язання проблеми, а також необхідності фінансування за рахунок коштів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місцевго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бюджету. Визначення проблеми є основою для формулювання мети та всіх інших розділів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2.2.2.3.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Визначення мети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Мета Програми поєднує комплекс взаємопов'язаних завдань і заходів, які спрямовані на розв'язання найважливіших проблем розвитку громади, окремих галузей сільського господарства та адміністративно-територіальних одиниць (сіл). Сформульоване визначення мети Програми повинно мати логічний зв'язок із її назвою.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2.2.2.4.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Обґрунтування шляхів і засобів розв'язання проблеми, обсягів та джерел фінансування; строки та етапи виконання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цьому розділі зазначаються шляхи, методи і засоби розв'язання проблеми галузі або міста, строки та етапи виконання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Програма вважається довгостроковою, якщо строк її виконання розрахований на 5 і більше років. У такому разі виконання Програми поділяється на етапи.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2.2.2.5.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Перелік завдань і заходів Програми та результативні показники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розділі визначається система програмних завдань, заходів і показників, виконання яких дасть змогу досягти реалізації мети Програми та усунути причини виникнення проблеми.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Завдання Програми – це конкретні напрями та заходи, які планується здійснити протягом певного періоду і які повинні забезпечити досягнення мети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Результативні показники Програми – це кількісні та якісні показники (економічні, соціальні, екологічні та інші), яких передбачається досягти в результаті виконання Програми (у цілому і за етапами) та які підтверджуються даними державних статистичних спостережень, бухгалтерською та іншою звітністю і на підставі яких здійснюється оцінка ефективності використання коштів місцевого бюджету на виконання Програми, аналіз досягнутих результатів та витрат.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Розробник Програми визначає показники, за якими комплексно і всебічно можна здійснювати оцінку її виконання. Система вибраних показників використовується для відстеження динаміки процесів та оцінки кількісних змін.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Результативні показники наводяться диференційовано з розбивкою за роками. Якщо Програма виконується не за один етап, то результативні показники другого та третього етапів можуть визначатися без розбивки за роками.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2.2.2.6.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Напрями діяльності та заходи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Напрями діяльності Програми – це конкретні дії, спрямовані на виконання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завдань Програми, з визначенням шляхів витрачання коштів місцевого бюджету та не заборонених законодавством позабюджетних коштів.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Напрями діяльності повинні відповідати завданням і функціям відповідального виконавця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Визначення напрямів діяльності забезпечує реалізацію Програми в межах коштів, виділених на цю мету.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цьому розділі наводяться дані щодо напрямів діяльності Програми, у тому числі заходи, строки виконання заходів (у цілому і поетапно) та їх виконавці, обсяги та джерела фінансування з розбивкою за роками, очікуваний результат від виконання конкретного заходу.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Напрями та перелік завдань і заходів Програми формуються згідно з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додатком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до Порядку, у якому визначаються джерела фінансування кожного із заходів, виконавців, і який у разі потреби може бути доповнений розробником Програми додатковими даними.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2.2.7.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Координація та контроль за ходом виконання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Виконавчий комітет веде базу даних місцевих програм та звітів головних виконавців про їх виконання.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Перелік місцевих цільових програм, які потребують фінансування з бюджету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Городищенської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сільської ради, включаються окремим додатком до Програми економічного та соціального розвитку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Городищенської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сільської ради на відповідний рік.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погодження та затвердження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>3.1.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 подається: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3.1.1.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Виконавчому комітету для визначення результативних показників, реальності та доцільності заходів, включених до підготовленого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3.1.2.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Відділу фінансів, бухгалтерського обліку та звітності для визначення відповідності до вимог Бюджетного кодексу України.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 метою широкого обговорення проект Програми може розміщуватися на сайті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Городищенської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громади.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>3.2.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Виконавчий комітет надає у визначений строк (не більше 5 робочих днів) висновок, у якому за наявності викладаються зауваження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Програми. У разі наявності зауважень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 доопрацьовується.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>3.3.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ісля отримання позитивного висновку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Програми надається для розгляду на сесії сільської ради.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Організація виконання Програми, здійснення контролю за її виконанням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Виконання Програми здійснюється шляхом реалізації її заходів і завдань виконавцями, зазначеними у цій Програмі.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Безпосередній контроль за виконанням заходів і завдань Програми здійснює відповідальний виконавець, а за цільовим та ефективним використанням коштів – головний розпорядник коштів.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lang w:val="ru-RU"/>
        </w:rPr>
        <w:lastRenderedPageBreak/>
        <w:br/>
      </w:r>
      <w:r w:rsidRPr="006F308F">
        <w:rPr>
          <w:b/>
          <w:bCs/>
          <w:color w:val="000000"/>
          <w:sz w:val="28"/>
          <w:szCs w:val="28"/>
          <w:highlight w:val="white"/>
          <w:lang w:val="ru-RU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Здійснення моніторингу та підготовка щорічних звітів (проміжних звітів) про результати виконання Програми, внесення змін до Програми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Відповідальний виконавець Програми щороку до 20 січня готує і подає управлінню економіки та інвестицій узагальнену інформацію про стан її виконання.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Щорічний (проміжний) звіт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(додаток 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містить основні дані про Програму, інформацію про обсяги та джерела фінансування, а також виконання заходів і завдань, визначених Програмою за звітний період, оцінку ефективності та пропозиції щодо подальшого її виконання, використовуючи дані додатка 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Виконавчий комітет здійснює узагальнення звітів відповідальних виконавців про поточне та остаточне виконання програм, проводить аналіз звітів і надає постійній комісії сільської ради з питань планування бюджету, фінансів.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виконавців, строків виконання Програми та окремих заходів і завдань тощо.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Відповідальний виконавець довгострокової Програми після завершення відповідного етапу її дії готує пропозиції щодо уточнення показників, обсягів і джерел фінансування, строків виконання Програми та окремих заходів і завдань тощо на наступний етап Програми.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разі необхідності внесення змін до Програми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змін до неї з уточненими показниками і заходами погоджується та затверджується відповідно до пункту 3 розділу 2 Порядку.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Щороку у строки, визначені рішенням сільської ради, інформація відповідального виконавця про хід виконання Програми та ефективність реалізації її заходів заслуховується на сесіях сільської ради.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ініціативою сільської ради, виконавчого комітету сільської ради або відповідального виконавця (головного розпорядника коштів) Програми розгляд проміжного звіту про хід виконання Програми, ефективність реалізації її завдань і заходів, досягнення проміжної мети та ефективність використання коштів може розглядатися на сесіях сільської ради протягом року в разі виникнення потреби.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Виконання Програми припиняється після закінчення встановленого строку, після чого відповідальний виконавець Програми складає підсумковий звіт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(додаток 4)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 результати її виконання та подає його на розгляд сільської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Пояснювальна записка до звіту містить таку інформацію: досягнення мети Програми, рівень виконання запланованих результативних показників, дані про роботу учасників бюджетної програми з її виконання з обґрунтуванням причин невиконання або недосягнення очікуваних результатів.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</w:rPr>
        <w:lastRenderedPageBreak/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разі необхідності відповідальний виконавець публікує основні результати реалізації Програми у місцевій пресі або розміщує їх на офіційному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вебсайті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Городищенської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громади.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308F">
        <w:rPr>
          <w:color w:val="000000"/>
          <w:sz w:val="28"/>
          <w:szCs w:val="28"/>
          <w:highlight w:val="white"/>
          <w:lang w:val="ru-RU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Дострокове припинення виконання Програми відбувається у разі втрати актуальності її основної мети за спільним поданням відповідального виконавця Програми та виконавчого комітету.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Рішення про дострокове припинення дії Програми приймає сільська рада.</w:t>
      </w:r>
    </w:p>
    <w:p w:rsidR="004C5C85" w:rsidRPr="006F308F" w:rsidRDefault="004C5C85" w:rsidP="004C5C85">
      <w:pPr>
        <w:autoSpaceDE w:val="0"/>
        <w:autoSpaceDN w:val="0"/>
        <w:adjustRightInd w:val="0"/>
        <w:spacing w:after="160" w:line="259" w:lineRule="atLeast"/>
        <w:rPr>
          <w:color w:val="000000"/>
          <w:sz w:val="28"/>
          <w:szCs w:val="28"/>
          <w:highlight w:val="white"/>
          <w:lang w:val="ru-RU"/>
        </w:rPr>
      </w:pPr>
    </w:p>
    <w:p w:rsidR="004C5C85" w:rsidRPr="006F308F" w:rsidRDefault="004C5C85" w:rsidP="004C5C85">
      <w:pPr>
        <w:autoSpaceDE w:val="0"/>
        <w:autoSpaceDN w:val="0"/>
        <w:adjustRightInd w:val="0"/>
        <w:spacing w:after="160" w:line="259" w:lineRule="atLeast"/>
        <w:rPr>
          <w:color w:val="000000"/>
          <w:sz w:val="28"/>
          <w:szCs w:val="28"/>
          <w:highlight w:val="white"/>
          <w:lang w:val="ru-RU"/>
        </w:rPr>
      </w:pPr>
    </w:p>
    <w:p w:rsidR="00AA521C" w:rsidRDefault="00AA521C">
      <w:bookmarkStart w:id="0" w:name="_GoBack"/>
      <w:bookmarkEnd w:id="0"/>
    </w:p>
    <w:sectPr w:rsidR="00A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C"/>
    <w:rsid w:val="004C5C85"/>
    <w:rsid w:val="0097606C"/>
    <w:rsid w:val="00A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2020-12-21T07:24:00Z</dcterms:created>
  <dcterms:modified xsi:type="dcterms:W3CDTF">2020-12-21T07:25:00Z</dcterms:modified>
</cp:coreProperties>
</file>