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2F" w:rsidRPr="004C782F" w:rsidRDefault="004C782F" w:rsidP="004C782F">
      <w:pPr>
        <w:ind w:firstLine="6379"/>
        <w:rPr>
          <w:sz w:val="28"/>
          <w:szCs w:val="28"/>
          <w:lang w:val="uk-UA"/>
        </w:rPr>
      </w:pPr>
      <w:r w:rsidRPr="004C782F">
        <w:rPr>
          <w:sz w:val="28"/>
          <w:szCs w:val="28"/>
          <w:lang w:val="uk-UA"/>
        </w:rPr>
        <w:t xml:space="preserve">     Додаток № 4</w:t>
      </w:r>
    </w:p>
    <w:p w:rsidR="004C782F" w:rsidRPr="004C782F" w:rsidRDefault="004C782F" w:rsidP="004C782F">
      <w:pPr>
        <w:ind w:firstLine="6379"/>
        <w:rPr>
          <w:sz w:val="28"/>
          <w:szCs w:val="28"/>
          <w:lang w:val="uk-UA"/>
        </w:rPr>
      </w:pPr>
      <w:r w:rsidRPr="004C782F">
        <w:rPr>
          <w:sz w:val="28"/>
          <w:szCs w:val="28"/>
          <w:lang w:val="uk-UA"/>
        </w:rPr>
        <w:t>до рішення  ради</w:t>
      </w:r>
    </w:p>
    <w:p w:rsidR="004C782F" w:rsidRPr="004C782F" w:rsidRDefault="004C782F" w:rsidP="004C782F">
      <w:pPr>
        <w:ind w:firstLine="6379"/>
        <w:rPr>
          <w:sz w:val="28"/>
          <w:szCs w:val="28"/>
          <w:lang w:val="uk-UA"/>
        </w:rPr>
      </w:pPr>
      <w:r w:rsidRPr="004C782F">
        <w:rPr>
          <w:sz w:val="28"/>
          <w:szCs w:val="28"/>
          <w:lang w:val="uk-UA"/>
        </w:rPr>
        <w:t>від 24.11.2020 р. № 1/22</w:t>
      </w:r>
    </w:p>
    <w:p w:rsidR="004C782F" w:rsidRPr="004C782F" w:rsidRDefault="004C782F" w:rsidP="004C782F">
      <w:pPr>
        <w:ind w:firstLine="720"/>
        <w:jc w:val="center"/>
        <w:rPr>
          <w:b/>
          <w:bCs/>
          <w:sz w:val="28"/>
          <w:szCs w:val="28"/>
          <w:lang w:val="uk-UA" w:eastAsia="uk-UA"/>
        </w:rPr>
      </w:pPr>
    </w:p>
    <w:p w:rsidR="004C782F" w:rsidRPr="004C782F" w:rsidRDefault="004C782F" w:rsidP="004C782F">
      <w:pPr>
        <w:ind w:firstLine="720"/>
        <w:jc w:val="center"/>
        <w:rPr>
          <w:sz w:val="28"/>
          <w:szCs w:val="28"/>
          <w:lang w:val="uk-UA" w:eastAsia="uk-UA"/>
        </w:rPr>
      </w:pPr>
      <w:r w:rsidRPr="004C782F">
        <w:rPr>
          <w:b/>
          <w:bCs/>
          <w:sz w:val="28"/>
          <w:szCs w:val="28"/>
          <w:lang w:val="uk-UA" w:eastAsia="uk-UA"/>
        </w:rPr>
        <w:t>ПОЛОЖЕННЯ</w:t>
      </w:r>
    </w:p>
    <w:p w:rsidR="004C782F" w:rsidRPr="004C782F" w:rsidRDefault="004C782F" w:rsidP="004C782F">
      <w:pPr>
        <w:ind w:firstLine="720"/>
        <w:jc w:val="center"/>
        <w:rPr>
          <w:sz w:val="28"/>
          <w:szCs w:val="28"/>
          <w:lang w:val="uk-UA" w:eastAsia="uk-UA"/>
        </w:rPr>
      </w:pPr>
      <w:r w:rsidRPr="004C782F">
        <w:rPr>
          <w:b/>
          <w:bCs/>
          <w:sz w:val="28"/>
          <w:szCs w:val="28"/>
          <w:lang w:val="uk-UA" w:eastAsia="uk-UA"/>
        </w:rPr>
        <w:t>про відділ (центр) надання адміністративних послуг</w:t>
      </w:r>
    </w:p>
    <w:p w:rsidR="004C782F" w:rsidRPr="004C782F" w:rsidRDefault="004C782F" w:rsidP="004C782F">
      <w:pPr>
        <w:ind w:firstLine="720"/>
        <w:jc w:val="center"/>
        <w:rPr>
          <w:sz w:val="28"/>
          <w:szCs w:val="28"/>
          <w:lang w:val="uk-UA" w:eastAsia="uk-UA"/>
        </w:rPr>
      </w:pPr>
      <w:r w:rsidRPr="004C782F">
        <w:rPr>
          <w:b/>
          <w:bCs/>
          <w:sz w:val="28"/>
          <w:szCs w:val="28"/>
          <w:lang w:val="uk-UA" w:eastAsia="uk-UA"/>
        </w:rPr>
        <w:t>виконавчого комітету Городищенської сільської ради</w:t>
      </w:r>
    </w:p>
    <w:p w:rsidR="004C782F" w:rsidRPr="004C782F" w:rsidRDefault="004C782F" w:rsidP="004C782F">
      <w:pPr>
        <w:ind w:firstLine="720"/>
        <w:jc w:val="center"/>
        <w:rPr>
          <w:sz w:val="28"/>
          <w:szCs w:val="28"/>
          <w:lang w:val="uk-UA" w:eastAsia="uk-UA"/>
        </w:rPr>
      </w:pPr>
    </w:p>
    <w:p w:rsidR="004C782F" w:rsidRPr="004C782F" w:rsidRDefault="004C782F" w:rsidP="004C782F">
      <w:pPr>
        <w:jc w:val="both"/>
        <w:rPr>
          <w:sz w:val="28"/>
          <w:szCs w:val="28"/>
          <w:lang w:val="uk-UA" w:eastAsia="uk-UA"/>
        </w:rPr>
      </w:pPr>
      <w:r w:rsidRPr="004C782F">
        <w:rPr>
          <w:b/>
          <w:sz w:val="28"/>
          <w:szCs w:val="28"/>
          <w:lang w:val="uk-UA" w:eastAsia="uk-UA"/>
        </w:rPr>
        <w:t xml:space="preserve">    1.</w:t>
      </w:r>
      <w:r w:rsidRPr="004C782F">
        <w:rPr>
          <w:sz w:val="28"/>
          <w:szCs w:val="28"/>
          <w:lang w:val="uk-UA" w:eastAsia="uk-UA"/>
        </w:rPr>
        <w:t xml:space="preserve">  Відділ ( центр) надання адміністративних послуг Городищенської сільської ради (далі - відділ) – є виконавчим органом сільської ради та утворюється з метою забезпечення надання адміністративних послуг.</w:t>
      </w:r>
    </w:p>
    <w:p w:rsidR="004C782F" w:rsidRPr="004C782F" w:rsidRDefault="004C782F" w:rsidP="004C782F">
      <w:pPr>
        <w:jc w:val="both"/>
        <w:rPr>
          <w:sz w:val="28"/>
          <w:szCs w:val="28"/>
          <w:lang w:val="uk-UA" w:eastAsia="uk-UA"/>
        </w:rPr>
      </w:pPr>
      <w:r w:rsidRPr="004C782F">
        <w:rPr>
          <w:b/>
          <w:sz w:val="28"/>
          <w:szCs w:val="28"/>
          <w:lang w:val="uk-UA" w:eastAsia="uk-UA"/>
        </w:rPr>
        <w:t xml:space="preserve">    2.</w:t>
      </w:r>
      <w:r w:rsidRPr="004C782F">
        <w:rPr>
          <w:sz w:val="28"/>
          <w:szCs w:val="28"/>
          <w:lang w:val="uk-UA" w:eastAsia="uk-UA"/>
        </w:rPr>
        <w:t xml:space="preserve"> Рішення щодо утворення, ліквідації  або реорганізації відділу приймається  головою та затверджується сільською радою шляхом внесення змін до структури ради.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  <w:lang w:val="uk-UA"/>
        </w:rPr>
        <w:t xml:space="preserve">   </w:t>
      </w:r>
      <w:r w:rsidRPr="004C782F">
        <w:rPr>
          <w:sz w:val="28"/>
          <w:szCs w:val="28"/>
        </w:rPr>
        <w:t xml:space="preserve">3. Центр у своїй діяльності керується Конституцією України, законами України «Про місцеве самоврядування в Україні», «Про службу в органах місцевого самоврядування», «Про </w:t>
      </w:r>
      <w:proofErr w:type="gramStart"/>
      <w:r w:rsidRPr="004C782F">
        <w:rPr>
          <w:sz w:val="28"/>
          <w:szCs w:val="28"/>
        </w:rPr>
        <w:t>адм</w:t>
      </w:r>
      <w:proofErr w:type="gramEnd"/>
      <w:r w:rsidRPr="004C782F">
        <w:rPr>
          <w:sz w:val="28"/>
          <w:szCs w:val="28"/>
        </w:rPr>
        <w:t>іністративні послуги», «Про звернення громадян», «Про захист персональних даних», «Про дозвільну систему у сфері господарської діяльності», актами Президента України і Кабінету Міністрів України, рішеннями</w:t>
      </w:r>
      <w:proofErr w:type="gramStart"/>
      <w:r w:rsidRPr="004C782F">
        <w:rPr>
          <w:sz w:val="28"/>
          <w:szCs w:val="28"/>
        </w:rPr>
        <w:t xml:space="preserve"> Р</w:t>
      </w:r>
      <w:proofErr w:type="gramEnd"/>
      <w:r w:rsidRPr="004C782F">
        <w:rPr>
          <w:sz w:val="28"/>
          <w:szCs w:val="28"/>
        </w:rPr>
        <w:t>ади та її виконавчого комітету, розпорядженнями голови, цим Положенням та іншими нормативно-правовими актами.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  <w:lang w:val="uk-UA"/>
        </w:rPr>
        <w:t xml:space="preserve">   </w:t>
      </w:r>
      <w:r w:rsidRPr="004C782F">
        <w:rPr>
          <w:sz w:val="28"/>
          <w:szCs w:val="28"/>
        </w:rPr>
        <w:t>4. Основними завданнями Відділ</w:t>
      </w:r>
      <w:r w:rsidRPr="004C782F">
        <w:rPr>
          <w:sz w:val="28"/>
          <w:szCs w:val="28"/>
          <w:lang w:val="uk-UA"/>
        </w:rPr>
        <w:t>у</w:t>
      </w:r>
      <w:proofErr w:type="gramStart"/>
      <w:r w:rsidRPr="004C782F">
        <w:rPr>
          <w:sz w:val="28"/>
          <w:szCs w:val="28"/>
        </w:rPr>
        <w:t xml:space="preserve"> є:</w:t>
      </w:r>
      <w:proofErr w:type="gramEnd"/>
    </w:p>
    <w:p w:rsidR="004C782F" w:rsidRPr="004C782F" w:rsidRDefault="004C782F" w:rsidP="004C782F">
      <w:pPr>
        <w:numPr>
          <w:ilvl w:val="0"/>
          <w:numId w:val="9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організація надання </w:t>
      </w:r>
      <w:proofErr w:type="gramStart"/>
      <w:r w:rsidRPr="004C782F">
        <w:rPr>
          <w:sz w:val="28"/>
          <w:szCs w:val="28"/>
        </w:rPr>
        <w:t>адм</w:t>
      </w:r>
      <w:proofErr w:type="gramEnd"/>
      <w:r w:rsidRPr="004C782F">
        <w:rPr>
          <w:sz w:val="28"/>
          <w:szCs w:val="28"/>
        </w:rPr>
        <w:t>іністративних послуг у найкоротший строк та за мінімальної кількості відвідувань суб’єктів звернень;</w:t>
      </w:r>
    </w:p>
    <w:p w:rsidR="004C782F" w:rsidRPr="004C782F" w:rsidRDefault="004C782F" w:rsidP="004C782F">
      <w:pPr>
        <w:numPr>
          <w:ilvl w:val="0"/>
          <w:numId w:val="9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спрощення процедури отримання </w:t>
      </w:r>
      <w:proofErr w:type="gramStart"/>
      <w:r w:rsidRPr="004C782F">
        <w:rPr>
          <w:sz w:val="28"/>
          <w:szCs w:val="28"/>
        </w:rPr>
        <w:t>адм</w:t>
      </w:r>
      <w:proofErr w:type="gramEnd"/>
      <w:r w:rsidRPr="004C782F">
        <w:rPr>
          <w:sz w:val="28"/>
          <w:szCs w:val="28"/>
        </w:rPr>
        <w:t>іністративних послуг та поліпшення якості їх надання;</w:t>
      </w:r>
    </w:p>
    <w:p w:rsidR="004C782F" w:rsidRPr="004C782F" w:rsidRDefault="004C782F" w:rsidP="004C782F">
      <w:pPr>
        <w:numPr>
          <w:ilvl w:val="0"/>
          <w:numId w:val="9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забезпечення інформування суб’єктів звернень про вимоги та порядок надання </w:t>
      </w:r>
      <w:proofErr w:type="gramStart"/>
      <w:r w:rsidRPr="004C782F">
        <w:rPr>
          <w:sz w:val="28"/>
          <w:szCs w:val="28"/>
        </w:rPr>
        <w:t>адм</w:t>
      </w:r>
      <w:proofErr w:type="gramEnd"/>
      <w:r w:rsidRPr="004C782F">
        <w:rPr>
          <w:sz w:val="28"/>
          <w:szCs w:val="28"/>
        </w:rPr>
        <w:t>іністративних послуг, що надаються через Центр.</w:t>
      </w:r>
    </w:p>
    <w:p w:rsidR="004C782F" w:rsidRPr="004C782F" w:rsidRDefault="004C782F" w:rsidP="004C782F">
      <w:pPr>
        <w:numPr>
          <w:ilvl w:val="0"/>
          <w:numId w:val="9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захист персональних даних;</w:t>
      </w:r>
    </w:p>
    <w:p w:rsidR="004C782F" w:rsidRPr="004C782F" w:rsidRDefault="004C782F" w:rsidP="004C782F">
      <w:pPr>
        <w:numPr>
          <w:ilvl w:val="0"/>
          <w:numId w:val="9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державна реєстрація речових прав на нерухоме майно та їх обтяжень відповідно до закону, тобто офіційне визнання і </w:t>
      </w:r>
      <w:proofErr w:type="gramStart"/>
      <w:r w:rsidRPr="004C782F">
        <w:rPr>
          <w:sz w:val="28"/>
          <w:szCs w:val="28"/>
        </w:rPr>
        <w:t>п</w:t>
      </w:r>
      <w:proofErr w:type="gramEnd"/>
      <w:r w:rsidRPr="004C782F">
        <w:rPr>
          <w:sz w:val="28"/>
          <w:szCs w:val="28"/>
        </w:rPr>
        <w:t>ідтвердження фактів набуття, змін або припинення речових прав на нерухоме майно, обтяжень таких прав шляхом внесення відповідних записів до Державного реєстру речових прав на нерухоме майно;</w:t>
      </w:r>
    </w:p>
    <w:p w:rsidR="004C782F" w:rsidRPr="004C782F" w:rsidRDefault="004C782F" w:rsidP="004C782F">
      <w:pPr>
        <w:numPr>
          <w:ilvl w:val="0"/>
          <w:numId w:val="9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державна реєстрація юридичних осіб та фізичних осіб </w:t>
      </w:r>
      <w:proofErr w:type="gramStart"/>
      <w:r w:rsidRPr="004C782F">
        <w:rPr>
          <w:sz w:val="28"/>
          <w:szCs w:val="28"/>
        </w:rPr>
        <w:t>-п</w:t>
      </w:r>
      <w:proofErr w:type="gramEnd"/>
      <w:r w:rsidRPr="004C782F">
        <w:rPr>
          <w:sz w:val="28"/>
          <w:szCs w:val="28"/>
        </w:rPr>
        <w:t xml:space="preserve">ідприємців, тобто офіційне визнання шляхом засвідчення факту створення або припинення юридичної особи, набуття або позбавлення статусу підприємця фізичної-особи, зміни відомостей, що містяться в Єдиному державному реєстрі  юридичних осіб, фізичних осіб - підприємців та </w:t>
      </w:r>
      <w:r w:rsidRPr="004C782F">
        <w:rPr>
          <w:sz w:val="28"/>
          <w:szCs w:val="28"/>
        </w:rPr>
        <w:lastRenderedPageBreak/>
        <w:t xml:space="preserve">громадських формувань про юридичну та фізичну особу - </w:t>
      </w:r>
      <w:proofErr w:type="gramStart"/>
      <w:r w:rsidRPr="004C782F">
        <w:rPr>
          <w:sz w:val="28"/>
          <w:szCs w:val="28"/>
        </w:rPr>
        <w:t>п</w:t>
      </w:r>
      <w:proofErr w:type="gramEnd"/>
      <w:r w:rsidRPr="004C782F">
        <w:rPr>
          <w:sz w:val="28"/>
          <w:szCs w:val="28"/>
        </w:rPr>
        <w:t>ідприємця, а також проведення інших реєстраційних дій відповідно до законодавства;</w:t>
      </w:r>
    </w:p>
    <w:p w:rsidR="004C782F" w:rsidRPr="004C782F" w:rsidRDefault="004C782F" w:rsidP="004C782F">
      <w:pPr>
        <w:numPr>
          <w:ilvl w:val="0"/>
          <w:numId w:val="9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формування та ведення реєстру територіальної громади, реалізація повноважень з питань реєстрації місця проживання/перебування фізичної особи, зняття з реєстрації місця проживання/перебування фізичних </w:t>
      </w:r>
      <w:proofErr w:type="gramStart"/>
      <w:r w:rsidRPr="004C782F">
        <w:rPr>
          <w:sz w:val="28"/>
          <w:szCs w:val="28"/>
        </w:rPr>
        <w:t>осіб</w:t>
      </w:r>
      <w:proofErr w:type="gramEnd"/>
      <w:r w:rsidRPr="004C782F">
        <w:rPr>
          <w:sz w:val="28"/>
          <w:szCs w:val="28"/>
        </w:rPr>
        <w:t>;</w:t>
      </w:r>
    </w:p>
    <w:p w:rsidR="004C782F" w:rsidRPr="004C782F" w:rsidRDefault="004C782F" w:rsidP="004C782F">
      <w:pPr>
        <w:numPr>
          <w:ilvl w:val="0"/>
          <w:numId w:val="9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організація надання </w:t>
      </w:r>
      <w:proofErr w:type="gramStart"/>
      <w:r w:rsidRPr="004C782F">
        <w:rPr>
          <w:sz w:val="28"/>
          <w:szCs w:val="28"/>
        </w:rPr>
        <w:t>адм</w:t>
      </w:r>
      <w:proofErr w:type="gramEnd"/>
      <w:r w:rsidRPr="004C782F">
        <w:rPr>
          <w:sz w:val="28"/>
          <w:szCs w:val="28"/>
        </w:rPr>
        <w:t>іністративних послуг суб'єктам звернень через адміністраторів шляхом їх взаємодії з суб'єктами надання адміністративних послуг і отриманням суб'єктами господарювання документів дозвільного характеру.</w:t>
      </w:r>
    </w:p>
    <w:p w:rsidR="004C782F" w:rsidRPr="004C782F" w:rsidRDefault="004C782F" w:rsidP="004C782F">
      <w:pPr>
        <w:numPr>
          <w:ilvl w:val="0"/>
          <w:numId w:val="9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ведення Державного реєстру речових прав на нерухоме майно та їх обтяжень, Єдиного державного реєстру юридичних осіб, фізичних осіб – </w:t>
      </w:r>
      <w:proofErr w:type="gramStart"/>
      <w:r w:rsidRPr="004C782F">
        <w:rPr>
          <w:sz w:val="28"/>
          <w:szCs w:val="28"/>
        </w:rPr>
        <w:t>п</w:t>
      </w:r>
      <w:proofErr w:type="gramEnd"/>
      <w:r w:rsidRPr="004C782F">
        <w:rPr>
          <w:sz w:val="28"/>
          <w:szCs w:val="28"/>
        </w:rPr>
        <w:t>ідприємців та громадських формувань;</w:t>
      </w:r>
    </w:p>
    <w:p w:rsidR="004C782F" w:rsidRPr="004C782F" w:rsidRDefault="004C782F" w:rsidP="004C782F">
      <w:pPr>
        <w:numPr>
          <w:ilvl w:val="0"/>
          <w:numId w:val="9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надання інформації про державну реєстрацію прав та їх обтяжень з Державного реєстру речових прав на нерухоме майно відповідно </w:t>
      </w:r>
      <w:proofErr w:type="gramStart"/>
      <w:r w:rsidRPr="004C782F">
        <w:rPr>
          <w:sz w:val="28"/>
          <w:szCs w:val="28"/>
        </w:rPr>
        <w:t>до</w:t>
      </w:r>
      <w:proofErr w:type="gramEnd"/>
      <w:r w:rsidRPr="004C782F">
        <w:rPr>
          <w:sz w:val="28"/>
          <w:szCs w:val="28"/>
        </w:rPr>
        <w:t xml:space="preserve"> закону;</w:t>
      </w:r>
    </w:p>
    <w:p w:rsidR="004C782F" w:rsidRPr="004C782F" w:rsidRDefault="004C782F" w:rsidP="004C782F">
      <w:pPr>
        <w:numPr>
          <w:ilvl w:val="0"/>
          <w:numId w:val="9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взяття на </w:t>
      </w:r>
      <w:proofErr w:type="gramStart"/>
      <w:r w:rsidRPr="004C782F">
        <w:rPr>
          <w:sz w:val="28"/>
          <w:szCs w:val="28"/>
        </w:rPr>
        <w:t>обл</w:t>
      </w:r>
      <w:proofErr w:type="gramEnd"/>
      <w:r w:rsidRPr="004C782F">
        <w:rPr>
          <w:sz w:val="28"/>
          <w:szCs w:val="28"/>
        </w:rPr>
        <w:t>ік безхазяйного нерухомого майна відповідно до закону;</w:t>
      </w:r>
    </w:p>
    <w:p w:rsidR="004C782F" w:rsidRPr="004C782F" w:rsidRDefault="004C782F" w:rsidP="004C782F">
      <w:pPr>
        <w:numPr>
          <w:ilvl w:val="0"/>
          <w:numId w:val="9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приймання та видача документів, пов'язаних з проведенням державної реєстрації речових прав на нерухоме майно та їх обтяжень, взяттям на </w:t>
      </w:r>
      <w:proofErr w:type="gramStart"/>
      <w:r w:rsidRPr="004C782F">
        <w:rPr>
          <w:sz w:val="28"/>
          <w:szCs w:val="28"/>
        </w:rPr>
        <w:t>обл</w:t>
      </w:r>
      <w:proofErr w:type="gramEnd"/>
      <w:r w:rsidRPr="004C782F">
        <w:rPr>
          <w:sz w:val="28"/>
          <w:szCs w:val="28"/>
        </w:rPr>
        <w:t>ік безхазяйного нерухомого майна, наданням інформації про державну реєстрацію прав та їх обтяжень з Державного реєстру речових прав на нерухоме майно, відповідно до законодавства;</w:t>
      </w:r>
    </w:p>
    <w:p w:rsidR="004C782F" w:rsidRPr="004C782F" w:rsidRDefault="004C782F" w:rsidP="004C782F">
      <w:pPr>
        <w:numPr>
          <w:ilvl w:val="0"/>
          <w:numId w:val="9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надання інформації з Єдиного державного реєстру юридичних осіб, фізичних осіб - </w:t>
      </w:r>
      <w:proofErr w:type="gramStart"/>
      <w:r w:rsidRPr="004C782F">
        <w:rPr>
          <w:sz w:val="28"/>
          <w:szCs w:val="28"/>
        </w:rPr>
        <w:t>п</w:t>
      </w:r>
      <w:proofErr w:type="gramEnd"/>
      <w:r w:rsidRPr="004C782F">
        <w:rPr>
          <w:sz w:val="28"/>
          <w:szCs w:val="28"/>
        </w:rPr>
        <w:t>ідприємців та громадських формувань відповідно до законодавства;</w:t>
      </w:r>
    </w:p>
    <w:p w:rsidR="004C782F" w:rsidRPr="004C782F" w:rsidRDefault="004C782F" w:rsidP="004C782F">
      <w:pPr>
        <w:numPr>
          <w:ilvl w:val="0"/>
          <w:numId w:val="9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здійснення заходів з підвищення кваліфікації державного реєстратора, який здійснює повноваження з реєстрації юридичних осіб та фізичних осіб – підприємців та речових прав на нерухоме майно, спеціаліста з питань формування та ведення реєстру територіальної громади, інших працівників </w:t>
      </w:r>
      <w:proofErr w:type="gramStart"/>
      <w:r w:rsidRPr="004C782F">
        <w:rPr>
          <w:sz w:val="28"/>
          <w:szCs w:val="28"/>
        </w:rPr>
        <w:t>в</w:t>
      </w:r>
      <w:proofErr w:type="gramEnd"/>
      <w:r w:rsidRPr="004C782F">
        <w:rPr>
          <w:sz w:val="28"/>
          <w:szCs w:val="28"/>
        </w:rPr>
        <w:t>ідділу, проведення відповідних нарад, семінарі</w:t>
      </w:r>
      <w:proofErr w:type="gramStart"/>
      <w:r w:rsidRPr="004C782F">
        <w:rPr>
          <w:sz w:val="28"/>
          <w:szCs w:val="28"/>
        </w:rPr>
        <w:t>в</w:t>
      </w:r>
      <w:proofErr w:type="gramEnd"/>
      <w:r w:rsidRPr="004C782F">
        <w:rPr>
          <w:sz w:val="28"/>
          <w:szCs w:val="28"/>
        </w:rPr>
        <w:t>;</w:t>
      </w:r>
    </w:p>
    <w:p w:rsidR="004C782F" w:rsidRPr="004C782F" w:rsidRDefault="004C782F" w:rsidP="004C782F">
      <w:pPr>
        <w:numPr>
          <w:ilvl w:val="0"/>
          <w:numId w:val="9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надання відомостей з </w:t>
      </w:r>
      <w:proofErr w:type="gramStart"/>
      <w:r w:rsidRPr="004C782F">
        <w:rPr>
          <w:sz w:val="28"/>
          <w:szCs w:val="28"/>
        </w:rPr>
        <w:t>Державного</w:t>
      </w:r>
      <w:proofErr w:type="gramEnd"/>
      <w:r w:rsidRPr="004C782F">
        <w:rPr>
          <w:sz w:val="28"/>
          <w:szCs w:val="28"/>
        </w:rPr>
        <w:t xml:space="preserve"> земельного кадастру;</w:t>
      </w:r>
    </w:p>
    <w:p w:rsidR="004C782F" w:rsidRPr="004C782F" w:rsidRDefault="004C782F" w:rsidP="004C782F">
      <w:pPr>
        <w:numPr>
          <w:ilvl w:val="0"/>
          <w:numId w:val="9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  <w:lang w:val="uk-UA"/>
        </w:rPr>
        <w:t>ведення ВОС</w:t>
      </w:r>
    </w:p>
    <w:p w:rsidR="004C782F" w:rsidRPr="004C782F" w:rsidRDefault="004C782F" w:rsidP="004C782F">
      <w:pPr>
        <w:numPr>
          <w:ilvl w:val="0"/>
          <w:numId w:val="9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здійснення інших повноважень на основі та на виконання Конституції та законів України, указів Президента України та постанов Верховної Ради </w:t>
      </w:r>
      <w:r w:rsidRPr="004C782F">
        <w:rPr>
          <w:sz w:val="28"/>
          <w:szCs w:val="28"/>
        </w:rPr>
        <w:lastRenderedPageBreak/>
        <w:t>України, прийнятих відповідно до Конституції та законів України, актів Кабінету Міні</w:t>
      </w:r>
      <w:proofErr w:type="gramStart"/>
      <w:r w:rsidRPr="004C782F">
        <w:rPr>
          <w:sz w:val="28"/>
          <w:szCs w:val="28"/>
        </w:rPr>
        <w:t>стр</w:t>
      </w:r>
      <w:proofErr w:type="gramEnd"/>
      <w:r w:rsidRPr="004C782F">
        <w:rPr>
          <w:sz w:val="28"/>
          <w:szCs w:val="28"/>
        </w:rPr>
        <w:t>ів України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>5. В</w:t>
      </w:r>
      <w:r w:rsidRPr="004C782F">
        <w:rPr>
          <w:sz w:val="28"/>
          <w:szCs w:val="28"/>
          <w:lang w:val="uk-UA"/>
        </w:rPr>
        <w:t>ідділом</w:t>
      </w:r>
      <w:r w:rsidRPr="004C782F">
        <w:rPr>
          <w:sz w:val="28"/>
          <w:szCs w:val="28"/>
        </w:rPr>
        <w:t xml:space="preserve"> забезпечується надання </w:t>
      </w:r>
      <w:proofErr w:type="gramStart"/>
      <w:r w:rsidRPr="004C782F">
        <w:rPr>
          <w:sz w:val="28"/>
          <w:szCs w:val="28"/>
        </w:rPr>
        <w:t>адм</w:t>
      </w:r>
      <w:proofErr w:type="gramEnd"/>
      <w:r w:rsidRPr="004C782F">
        <w:rPr>
          <w:sz w:val="28"/>
          <w:szCs w:val="28"/>
        </w:rPr>
        <w:t>іністративних послуг безпосередньо або через адміністратора шляхом його взаємодії із суб’єктами надання адміністративних послуг.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>Перелік адміністративних послуг, які надаються через</w:t>
      </w:r>
      <w:proofErr w:type="gramStart"/>
      <w:r w:rsidRPr="004C782F">
        <w:rPr>
          <w:sz w:val="28"/>
          <w:szCs w:val="28"/>
        </w:rPr>
        <w:t xml:space="preserve"> В</w:t>
      </w:r>
      <w:proofErr w:type="gramEnd"/>
      <w:r w:rsidRPr="004C782F">
        <w:rPr>
          <w:sz w:val="28"/>
          <w:szCs w:val="28"/>
        </w:rPr>
        <w:t xml:space="preserve">ідділ, визначається Радою. Цей перелік включає </w:t>
      </w:r>
      <w:proofErr w:type="gramStart"/>
      <w:r w:rsidRPr="004C782F">
        <w:rPr>
          <w:sz w:val="28"/>
          <w:szCs w:val="28"/>
        </w:rPr>
        <w:t>адм</w:t>
      </w:r>
      <w:proofErr w:type="gramEnd"/>
      <w:r w:rsidRPr="004C782F">
        <w:rPr>
          <w:sz w:val="28"/>
          <w:szCs w:val="28"/>
        </w:rPr>
        <w:t>іністративні послуги органів виконавчої влади, перелік яких затверджується Кабінетом Міністрів України.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До </w:t>
      </w:r>
      <w:proofErr w:type="gramStart"/>
      <w:r w:rsidRPr="004C782F">
        <w:rPr>
          <w:sz w:val="28"/>
          <w:szCs w:val="28"/>
        </w:rPr>
        <w:t>адм</w:t>
      </w:r>
      <w:proofErr w:type="gramEnd"/>
      <w:r w:rsidRPr="004C782F">
        <w:rPr>
          <w:sz w:val="28"/>
          <w:szCs w:val="28"/>
        </w:rPr>
        <w:t xml:space="preserve">іністративних послуг також прирівнюється надання органом місцевого самоврядування, їх посадовими особами витягів та виписок із реєстрів, довідок, копій, дублікатів документів та інші передбачені законом дії, у результаті яких суб’єкту звернення, а також об’єкту, що перебуває в його власності, володінні чи користуванні, надається або </w:t>
      </w:r>
      <w:proofErr w:type="gramStart"/>
      <w:r w:rsidRPr="004C782F">
        <w:rPr>
          <w:sz w:val="28"/>
          <w:szCs w:val="28"/>
        </w:rPr>
        <w:t>п</w:t>
      </w:r>
      <w:proofErr w:type="gramEnd"/>
      <w:r w:rsidRPr="004C782F">
        <w:rPr>
          <w:sz w:val="28"/>
          <w:szCs w:val="28"/>
        </w:rPr>
        <w:t>ідтверджується певний юридичний статус та/або факт.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6. У </w:t>
      </w:r>
      <w:r w:rsidRPr="004C782F">
        <w:rPr>
          <w:sz w:val="28"/>
          <w:szCs w:val="28"/>
          <w:lang w:val="uk-UA"/>
        </w:rPr>
        <w:t>Відділі</w:t>
      </w:r>
      <w:r w:rsidRPr="004C782F">
        <w:rPr>
          <w:sz w:val="28"/>
          <w:szCs w:val="28"/>
        </w:rPr>
        <w:t xml:space="preserve"> здійснюється прийняття звітів, декларацій та скарг, визначених </w:t>
      </w:r>
      <w:proofErr w:type="gramStart"/>
      <w:r w:rsidRPr="004C782F">
        <w:rPr>
          <w:sz w:val="28"/>
          <w:szCs w:val="28"/>
        </w:rPr>
        <w:t>р</w:t>
      </w:r>
      <w:proofErr w:type="gramEnd"/>
      <w:r w:rsidRPr="004C782F">
        <w:rPr>
          <w:sz w:val="28"/>
          <w:szCs w:val="28"/>
        </w:rPr>
        <w:t>ішенням Городищенської сільської ради.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>7. У приміщенні Відділу можуть надаватися супутні послуги (виготовлення копій документів, ламінування, фотографування, продаж канцелярських товарів, надання банківських послуг тощо) суб’єктами господарювання, добі</w:t>
      </w:r>
      <w:proofErr w:type="gramStart"/>
      <w:r w:rsidRPr="004C782F">
        <w:rPr>
          <w:sz w:val="28"/>
          <w:szCs w:val="28"/>
        </w:rPr>
        <w:t>р</w:t>
      </w:r>
      <w:proofErr w:type="gramEnd"/>
      <w:r w:rsidRPr="004C782F">
        <w:rPr>
          <w:sz w:val="28"/>
          <w:szCs w:val="28"/>
        </w:rPr>
        <w:t xml:space="preserve"> яких здійснюється на конкурсній основі за критеріями забезпечення мінімізації матеріальних витрат та витрат часу суб’єкта звернення.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8. Суб’єкт звернення для отримання </w:t>
      </w:r>
      <w:proofErr w:type="gramStart"/>
      <w:r w:rsidRPr="004C782F">
        <w:rPr>
          <w:sz w:val="28"/>
          <w:szCs w:val="28"/>
        </w:rPr>
        <w:t>адм</w:t>
      </w:r>
      <w:proofErr w:type="gramEnd"/>
      <w:r w:rsidRPr="004C782F">
        <w:rPr>
          <w:sz w:val="28"/>
          <w:szCs w:val="28"/>
        </w:rPr>
        <w:t>іністративної послуги в Центрі звертається до адміністратора або у випадках, передбачених законодавством – представника суб’єкта надання адміністративних послуг.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9. </w:t>
      </w:r>
      <w:proofErr w:type="gramStart"/>
      <w:r w:rsidRPr="004C782F">
        <w:rPr>
          <w:sz w:val="28"/>
          <w:szCs w:val="28"/>
        </w:rPr>
        <w:t>Адм</w:t>
      </w:r>
      <w:proofErr w:type="gramEnd"/>
      <w:r w:rsidRPr="004C782F">
        <w:rPr>
          <w:sz w:val="28"/>
          <w:szCs w:val="28"/>
        </w:rPr>
        <w:t>іністратори призначаються на посаду та звільняються з посади сільським головою.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Кількість </w:t>
      </w:r>
      <w:proofErr w:type="gramStart"/>
      <w:r w:rsidRPr="004C782F">
        <w:rPr>
          <w:sz w:val="28"/>
          <w:szCs w:val="28"/>
        </w:rPr>
        <w:t>адм</w:t>
      </w:r>
      <w:proofErr w:type="gramEnd"/>
      <w:r w:rsidRPr="004C782F">
        <w:rPr>
          <w:sz w:val="28"/>
          <w:szCs w:val="28"/>
        </w:rPr>
        <w:t>іністраторів визначається Радою.  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10. Адміністратор має </w:t>
      </w:r>
      <w:r w:rsidRPr="004C782F">
        <w:rPr>
          <w:sz w:val="28"/>
          <w:szCs w:val="28"/>
          <w:lang w:val="uk-UA"/>
        </w:rPr>
        <w:t>номерну</w:t>
      </w:r>
      <w:r w:rsidRPr="004C782F">
        <w:rPr>
          <w:sz w:val="28"/>
          <w:szCs w:val="28"/>
        </w:rPr>
        <w:t xml:space="preserve"> печатку (штамп) та найменування</w:t>
      </w:r>
      <w:proofErr w:type="gramStart"/>
      <w:r w:rsidRPr="004C782F">
        <w:rPr>
          <w:sz w:val="28"/>
          <w:szCs w:val="28"/>
        </w:rPr>
        <w:t xml:space="preserve"> В</w:t>
      </w:r>
      <w:proofErr w:type="gramEnd"/>
      <w:r w:rsidRPr="004C782F">
        <w:rPr>
          <w:sz w:val="28"/>
          <w:szCs w:val="28"/>
        </w:rPr>
        <w:t>ідділу.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11. Основними завданнями </w:t>
      </w:r>
      <w:proofErr w:type="gramStart"/>
      <w:r w:rsidRPr="004C782F">
        <w:rPr>
          <w:sz w:val="28"/>
          <w:szCs w:val="28"/>
        </w:rPr>
        <w:t>адм</w:t>
      </w:r>
      <w:proofErr w:type="gramEnd"/>
      <w:r w:rsidRPr="004C782F">
        <w:rPr>
          <w:sz w:val="28"/>
          <w:szCs w:val="28"/>
        </w:rPr>
        <w:t>іністратора є:</w:t>
      </w:r>
    </w:p>
    <w:p w:rsidR="004C782F" w:rsidRPr="004C782F" w:rsidRDefault="004C782F" w:rsidP="004C782F">
      <w:pPr>
        <w:numPr>
          <w:ilvl w:val="0"/>
          <w:numId w:val="10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надання суб’єктам звернень вичерпної інформації і консультацій щодо адміністративних послуг, які надаються через</w:t>
      </w:r>
      <w:proofErr w:type="gramStart"/>
      <w:r w:rsidRPr="004C782F">
        <w:rPr>
          <w:sz w:val="28"/>
          <w:szCs w:val="28"/>
        </w:rPr>
        <w:t xml:space="preserve"> В</w:t>
      </w:r>
      <w:proofErr w:type="gramEnd"/>
      <w:r w:rsidRPr="004C782F">
        <w:rPr>
          <w:sz w:val="28"/>
          <w:szCs w:val="28"/>
        </w:rPr>
        <w:t>ідділ;</w:t>
      </w:r>
    </w:p>
    <w:p w:rsidR="004C782F" w:rsidRPr="004C782F" w:rsidRDefault="004C782F" w:rsidP="004C782F">
      <w:pPr>
        <w:numPr>
          <w:ilvl w:val="0"/>
          <w:numId w:val="10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прийняття від суб’єктів звернень документів, необхідних для надання </w:t>
      </w:r>
      <w:proofErr w:type="gramStart"/>
      <w:r w:rsidRPr="004C782F">
        <w:rPr>
          <w:sz w:val="28"/>
          <w:szCs w:val="28"/>
        </w:rPr>
        <w:t>адм</w:t>
      </w:r>
      <w:proofErr w:type="gramEnd"/>
      <w:r w:rsidRPr="004C782F">
        <w:rPr>
          <w:sz w:val="28"/>
          <w:szCs w:val="28"/>
        </w:rPr>
        <w:t>іністративних послуг, здійснення їх реєстрації та подання документів (їх копій) відповідним суб’єктам надання адміністративних послуг;</w:t>
      </w:r>
    </w:p>
    <w:p w:rsidR="004C782F" w:rsidRPr="004C782F" w:rsidRDefault="004C782F" w:rsidP="004C782F">
      <w:pPr>
        <w:numPr>
          <w:ilvl w:val="0"/>
          <w:numId w:val="10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видача або забезпечення надсилання через засоби поштового зв’язку суб’єктам звернень результатів надання </w:t>
      </w:r>
      <w:proofErr w:type="gramStart"/>
      <w:r w:rsidRPr="004C782F">
        <w:rPr>
          <w:sz w:val="28"/>
          <w:szCs w:val="28"/>
        </w:rPr>
        <w:t>адм</w:t>
      </w:r>
      <w:proofErr w:type="gramEnd"/>
      <w:r w:rsidRPr="004C782F">
        <w:rPr>
          <w:sz w:val="28"/>
          <w:szCs w:val="28"/>
        </w:rPr>
        <w:t>іністративних послуг (у тому числі рішення про відмову в задоволенні заяви суб’єкта звернення), повідомлення про можливість отримання адміністративних послуг, оформлених суб’єктами надання адміністративних послуг;</w:t>
      </w:r>
    </w:p>
    <w:p w:rsidR="004C782F" w:rsidRPr="004C782F" w:rsidRDefault="004C782F" w:rsidP="004C782F">
      <w:pPr>
        <w:numPr>
          <w:ilvl w:val="0"/>
          <w:numId w:val="10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організаційне забезпечення надання </w:t>
      </w:r>
      <w:proofErr w:type="gramStart"/>
      <w:r w:rsidRPr="004C782F">
        <w:rPr>
          <w:sz w:val="28"/>
          <w:szCs w:val="28"/>
        </w:rPr>
        <w:t>адм</w:t>
      </w:r>
      <w:proofErr w:type="gramEnd"/>
      <w:r w:rsidRPr="004C782F">
        <w:rPr>
          <w:sz w:val="28"/>
          <w:szCs w:val="28"/>
        </w:rPr>
        <w:t>іністративних послуг суб’єктами їх надання;</w:t>
      </w:r>
    </w:p>
    <w:p w:rsidR="004C782F" w:rsidRPr="004C782F" w:rsidRDefault="004C782F" w:rsidP="004C782F">
      <w:pPr>
        <w:numPr>
          <w:ilvl w:val="0"/>
          <w:numId w:val="10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lastRenderedPageBreak/>
        <w:t xml:space="preserve">здійснення контролю за додержанням суб’єктами надання </w:t>
      </w:r>
      <w:proofErr w:type="gramStart"/>
      <w:r w:rsidRPr="004C782F">
        <w:rPr>
          <w:sz w:val="28"/>
          <w:szCs w:val="28"/>
        </w:rPr>
        <w:t>адм</w:t>
      </w:r>
      <w:proofErr w:type="gramEnd"/>
      <w:r w:rsidRPr="004C782F">
        <w:rPr>
          <w:sz w:val="28"/>
          <w:szCs w:val="28"/>
        </w:rPr>
        <w:t>іністративних послуг строку розгляду справ та прийняття рішень;</w:t>
      </w:r>
    </w:p>
    <w:p w:rsidR="004C782F" w:rsidRPr="004C782F" w:rsidRDefault="004C782F" w:rsidP="004C782F">
      <w:pPr>
        <w:numPr>
          <w:ilvl w:val="0"/>
          <w:numId w:val="10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надання </w:t>
      </w:r>
      <w:proofErr w:type="gramStart"/>
      <w:r w:rsidRPr="004C782F">
        <w:rPr>
          <w:sz w:val="28"/>
          <w:szCs w:val="28"/>
        </w:rPr>
        <w:t>адм</w:t>
      </w:r>
      <w:proofErr w:type="gramEnd"/>
      <w:r w:rsidRPr="004C782F">
        <w:rPr>
          <w:sz w:val="28"/>
          <w:szCs w:val="28"/>
        </w:rPr>
        <w:t>іністративних послуг у випадках, передбачених законом.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12. </w:t>
      </w:r>
      <w:proofErr w:type="gramStart"/>
      <w:r w:rsidRPr="004C782F">
        <w:rPr>
          <w:sz w:val="28"/>
          <w:szCs w:val="28"/>
        </w:rPr>
        <w:t>Адм</w:t>
      </w:r>
      <w:proofErr w:type="gramEnd"/>
      <w:r w:rsidRPr="004C782F">
        <w:rPr>
          <w:sz w:val="28"/>
          <w:szCs w:val="28"/>
        </w:rPr>
        <w:t>іністратор має право:</w:t>
      </w:r>
    </w:p>
    <w:p w:rsidR="004C782F" w:rsidRPr="004C782F" w:rsidRDefault="004C782F" w:rsidP="004C782F">
      <w:pPr>
        <w:numPr>
          <w:ilvl w:val="0"/>
          <w:numId w:val="1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безоплатно одержувати від суб’єктів надання </w:t>
      </w:r>
      <w:proofErr w:type="gramStart"/>
      <w:r w:rsidRPr="004C782F">
        <w:rPr>
          <w:sz w:val="28"/>
          <w:szCs w:val="28"/>
        </w:rPr>
        <w:t>адм</w:t>
      </w:r>
      <w:proofErr w:type="gramEnd"/>
      <w:r w:rsidRPr="004C782F">
        <w:rPr>
          <w:sz w:val="28"/>
          <w:szCs w:val="28"/>
        </w:rPr>
        <w:t>іністративних послуг, підприємств, установ та організацій, що належать до сфери їх управління, документи та інформацію, пов’язані з наданням таких послуг, в установленому законом порядку;</w:t>
      </w:r>
    </w:p>
    <w:p w:rsidR="004C782F" w:rsidRPr="004C782F" w:rsidRDefault="004C782F" w:rsidP="004C782F">
      <w:pPr>
        <w:numPr>
          <w:ilvl w:val="0"/>
          <w:numId w:val="1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погоджувати документи (</w:t>
      </w:r>
      <w:proofErr w:type="gramStart"/>
      <w:r w:rsidRPr="004C782F">
        <w:rPr>
          <w:sz w:val="28"/>
          <w:szCs w:val="28"/>
        </w:rPr>
        <w:t>р</w:t>
      </w:r>
      <w:proofErr w:type="gramEnd"/>
      <w:r w:rsidRPr="004C782F">
        <w:rPr>
          <w:sz w:val="28"/>
          <w:szCs w:val="28"/>
        </w:rPr>
        <w:t>ішення) в інших державних органах, та органах місцевого самоврядування, отримувати їх висновки з метою надання адміністративної послуги без залучення суб’єкта звернення з дотриманням вимог Закону України “Про захист персональних даних”;</w:t>
      </w:r>
    </w:p>
    <w:p w:rsidR="004C782F" w:rsidRPr="004C782F" w:rsidRDefault="004C782F" w:rsidP="004C782F">
      <w:pPr>
        <w:numPr>
          <w:ilvl w:val="0"/>
          <w:numId w:val="1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інформувати начальника Відділу та суб’єктів надання </w:t>
      </w:r>
      <w:proofErr w:type="gramStart"/>
      <w:r w:rsidRPr="004C782F">
        <w:rPr>
          <w:sz w:val="28"/>
          <w:szCs w:val="28"/>
        </w:rPr>
        <w:t>адм</w:t>
      </w:r>
      <w:proofErr w:type="gramEnd"/>
      <w:r w:rsidRPr="004C782F">
        <w:rPr>
          <w:sz w:val="28"/>
          <w:szCs w:val="28"/>
        </w:rPr>
        <w:t>іністративних послуг про порушення строку розгляду заяв про надання адміністративної послуги, вимагати вжиття заходів до усунення виявлених порушень;</w:t>
      </w:r>
    </w:p>
    <w:p w:rsidR="004C782F" w:rsidRPr="004C782F" w:rsidRDefault="004C782F" w:rsidP="004C782F">
      <w:pPr>
        <w:numPr>
          <w:ilvl w:val="0"/>
          <w:numId w:val="1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посвідчувати власним </w:t>
      </w:r>
      <w:proofErr w:type="gramStart"/>
      <w:r w:rsidRPr="004C782F">
        <w:rPr>
          <w:sz w:val="28"/>
          <w:szCs w:val="28"/>
        </w:rPr>
        <w:t>п</w:t>
      </w:r>
      <w:proofErr w:type="gramEnd"/>
      <w:r w:rsidRPr="004C782F">
        <w:rPr>
          <w:sz w:val="28"/>
          <w:szCs w:val="28"/>
        </w:rPr>
        <w:t>ідписом та печаткою (штампом) копії (фотокопії) документів і виписок з них, витягів з реєстрів та баз даних, які необхідні для надання адміністративної послуги;</w:t>
      </w:r>
    </w:p>
    <w:p w:rsidR="004C782F" w:rsidRPr="004C782F" w:rsidRDefault="004C782F" w:rsidP="004C782F">
      <w:pPr>
        <w:numPr>
          <w:ilvl w:val="0"/>
          <w:numId w:val="1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порушувати клопотання перед начальником</w:t>
      </w:r>
      <w:proofErr w:type="gramStart"/>
      <w:r w:rsidRPr="004C782F">
        <w:rPr>
          <w:sz w:val="28"/>
          <w:szCs w:val="28"/>
        </w:rPr>
        <w:t xml:space="preserve"> В</w:t>
      </w:r>
      <w:proofErr w:type="gramEnd"/>
      <w:r w:rsidRPr="004C782F">
        <w:rPr>
          <w:sz w:val="28"/>
          <w:szCs w:val="28"/>
        </w:rPr>
        <w:t>ідділу щодо вжиття заходів з метою забезпечення ефективної роботи Центру.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>13. В</w:t>
      </w:r>
      <w:r w:rsidRPr="004C782F">
        <w:rPr>
          <w:sz w:val="28"/>
          <w:szCs w:val="28"/>
          <w:lang w:val="uk-UA"/>
        </w:rPr>
        <w:t>ідділ</w:t>
      </w:r>
      <w:r w:rsidRPr="004C782F">
        <w:rPr>
          <w:sz w:val="28"/>
          <w:szCs w:val="28"/>
        </w:rPr>
        <w:t xml:space="preserve"> очолює начальник, який призначається </w:t>
      </w:r>
      <w:proofErr w:type="gramStart"/>
      <w:r w:rsidRPr="004C782F">
        <w:rPr>
          <w:sz w:val="28"/>
          <w:szCs w:val="28"/>
        </w:rPr>
        <w:t>на</w:t>
      </w:r>
      <w:proofErr w:type="gramEnd"/>
      <w:r w:rsidRPr="004C782F">
        <w:rPr>
          <w:sz w:val="28"/>
          <w:szCs w:val="28"/>
        </w:rPr>
        <w:t xml:space="preserve"> посаду і звільняється з посади Городищенським сільським головою  в установленому законодавством порядку.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14. У структурі Відділу передбачені посади державного реєстратора, спеціаліста з питань формування та ведення реєстру територіальної громади, </w:t>
      </w:r>
      <w:proofErr w:type="gramStart"/>
      <w:r w:rsidRPr="004C782F">
        <w:rPr>
          <w:sz w:val="28"/>
          <w:szCs w:val="28"/>
        </w:rPr>
        <w:t>адм</w:t>
      </w:r>
      <w:proofErr w:type="gramEnd"/>
      <w:r w:rsidRPr="004C782F">
        <w:rPr>
          <w:sz w:val="28"/>
          <w:szCs w:val="28"/>
        </w:rPr>
        <w:t>іністраторів та спеціалістів, які призначаються на посаду та звільняються з посади Городищенським сільським головою в установленому законодавством порядку.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>15. Начальник</w:t>
      </w:r>
      <w:proofErr w:type="gramStart"/>
      <w:r w:rsidRPr="004C782F">
        <w:rPr>
          <w:sz w:val="28"/>
          <w:szCs w:val="28"/>
        </w:rPr>
        <w:t xml:space="preserve"> В</w:t>
      </w:r>
      <w:proofErr w:type="gramEnd"/>
      <w:r w:rsidRPr="004C782F">
        <w:rPr>
          <w:sz w:val="28"/>
          <w:szCs w:val="28"/>
        </w:rPr>
        <w:t>ідділу:</w:t>
      </w:r>
    </w:p>
    <w:p w:rsidR="004C782F" w:rsidRPr="004C782F" w:rsidRDefault="004C782F" w:rsidP="004C782F">
      <w:pPr>
        <w:numPr>
          <w:ilvl w:val="0"/>
          <w:numId w:val="12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очолю</w:t>
      </w:r>
      <w:proofErr w:type="gramStart"/>
      <w:r w:rsidRPr="004C782F">
        <w:rPr>
          <w:sz w:val="28"/>
          <w:szCs w:val="28"/>
        </w:rPr>
        <w:t>є В</w:t>
      </w:r>
      <w:proofErr w:type="gramEnd"/>
      <w:r w:rsidRPr="004C782F">
        <w:rPr>
          <w:sz w:val="28"/>
          <w:szCs w:val="28"/>
        </w:rPr>
        <w:t>ідділ, здійснює керівництво його діяльністю, розподіляє обов'язки між працівниками та визначає ступінь їх відповідальності;</w:t>
      </w:r>
    </w:p>
    <w:p w:rsidR="004C782F" w:rsidRPr="004C782F" w:rsidRDefault="004C782F" w:rsidP="004C782F">
      <w:pPr>
        <w:numPr>
          <w:ilvl w:val="0"/>
          <w:numId w:val="12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визначає напрямки діяльності, шляхи вдосконалення й підвищення ефективності роботи</w:t>
      </w:r>
      <w:proofErr w:type="gramStart"/>
      <w:r w:rsidRPr="004C782F">
        <w:rPr>
          <w:sz w:val="28"/>
          <w:szCs w:val="28"/>
        </w:rPr>
        <w:t xml:space="preserve"> В</w:t>
      </w:r>
      <w:proofErr w:type="gramEnd"/>
      <w:r w:rsidRPr="004C782F">
        <w:rPr>
          <w:sz w:val="28"/>
          <w:szCs w:val="28"/>
        </w:rPr>
        <w:t>ідділу;</w:t>
      </w:r>
    </w:p>
    <w:p w:rsidR="004C782F" w:rsidRPr="004C782F" w:rsidRDefault="004C782F" w:rsidP="004C782F">
      <w:pPr>
        <w:numPr>
          <w:ilvl w:val="0"/>
          <w:numId w:val="12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lastRenderedPageBreak/>
        <w:t xml:space="preserve">представляє Відділ у відносинах з іншими органами, </w:t>
      </w:r>
      <w:proofErr w:type="gramStart"/>
      <w:r w:rsidRPr="004C782F">
        <w:rPr>
          <w:sz w:val="28"/>
          <w:szCs w:val="28"/>
        </w:rPr>
        <w:t>п</w:t>
      </w:r>
      <w:proofErr w:type="gramEnd"/>
      <w:r w:rsidRPr="004C782F">
        <w:rPr>
          <w:sz w:val="28"/>
          <w:szCs w:val="28"/>
        </w:rPr>
        <w:t>ідприємствами, установами, організаціями в Україні та за її межами;</w:t>
      </w:r>
    </w:p>
    <w:p w:rsidR="004C782F" w:rsidRPr="004C782F" w:rsidRDefault="004C782F" w:rsidP="004C782F">
      <w:pPr>
        <w:numPr>
          <w:ilvl w:val="0"/>
          <w:numId w:val="12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несе персональну відповідальність за невиконання, або неналежне виконання покладених на</w:t>
      </w:r>
      <w:proofErr w:type="gramStart"/>
      <w:r w:rsidRPr="004C782F">
        <w:rPr>
          <w:sz w:val="28"/>
          <w:szCs w:val="28"/>
        </w:rPr>
        <w:t xml:space="preserve"> В</w:t>
      </w:r>
      <w:proofErr w:type="gramEnd"/>
      <w:r w:rsidRPr="004C782F">
        <w:rPr>
          <w:sz w:val="28"/>
          <w:szCs w:val="28"/>
        </w:rPr>
        <w:t>ідділ завдань, реалізацію його повноважень, дотримання трудової дисципліни;</w:t>
      </w:r>
    </w:p>
    <w:p w:rsidR="004C782F" w:rsidRPr="004C782F" w:rsidRDefault="004C782F" w:rsidP="004C782F">
      <w:pPr>
        <w:numPr>
          <w:ilvl w:val="0"/>
          <w:numId w:val="12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організовує та контролює виконання у Відділі Конституції та законів України, актів Президента України та Кабінету Міністрів України, інших нормативно-правових актів, рішень</w:t>
      </w:r>
      <w:proofErr w:type="gramStart"/>
      <w:r w:rsidRPr="004C782F">
        <w:rPr>
          <w:sz w:val="28"/>
          <w:szCs w:val="28"/>
        </w:rPr>
        <w:t xml:space="preserve"> Р</w:t>
      </w:r>
      <w:proofErr w:type="gramEnd"/>
      <w:r w:rsidRPr="004C782F">
        <w:rPr>
          <w:sz w:val="28"/>
          <w:szCs w:val="28"/>
        </w:rPr>
        <w:t>ади та її виконавчого комітету, розпоряджень сільського голови;</w:t>
      </w:r>
    </w:p>
    <w:p w:rsidR="004C782F" w:rsidRPr="004C782F" w:rsidRDefault="004C782F" w:rsidP="004C782F">
      <w:pPr>
        <w:numPr>
          <w:ilvl w:val="0"/>
          <w:numId w:val="12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планує роботу</w:t>
      </w:r>
      <w:proofErr w:type="gramStart"/>
      <w:r w:rsidRPr="004C782F">
        <w:rPr>
          <w:sz w:val="28"/>
          <w:szCs w:val="28"/>
        </w:rPr>
        <w:t xml:space="preserve"> В</w:t>
      </w:r>
      <w:proofErr w:type="gramEnd"/>
      <w:r w:rsidRPr="004C782F">
        <w:rPr>
          <w:sz w:val="28"/>
          <w:szCs w:val="28"/>
        </w:rPr>
        <w:t>ідділу, подає пропозиції до перспективних та поточних планів роботи сільському голові;</w:t>
      </w:r>
    </w:p>
    <w:p w:rsidR="004C782F" w:rsidRPr="004C782F" w:rsidRDefault="004C782F" w:rsidP="004C782F">
      <w:pPr>
        <w:numPr>
          <w:ilvl w:val="0"/>
          <w:numId w:val="12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розробляє положення про</w:t>
      </w:r>
      <w:proofErr w:type="gramStart"/>
      <w:r w:rsidRPr="004C782F">
        <w:rPr>
          <w:sz w:val="28"/>
          <w:szCs w:val="28"/>
        </w:rPr>
        <w:t xml:space="preserve"> В</w:t>
      </w:r>
      <w:proofErr w:type="gramEnd"/>
      <w:r w:rsidRPr="004C782F">
        <w:rPr>
          <w:sz w:val="28"/>
          <w:szCs w:val="28"/>
        </w:rPr>
        <w:t>ідділ, посадові інструкції працівників, подає їх на затвердження в установленому порядку;</w:t>
      </w:r>
    </w:p>
    <w:p w:rsidR="004C782F" w:rsidRPr="004C782F" w:rsidRDefault="004C782F" w:rsidP="004C782F">
      <w:pPr>
        <w:numPr>
          <w:ilvl w:val="0"/>
          <w:numId w:val="12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звітує про проведену роботу</w:t>
      </w:r>
      <w:proofErr w:type="gramStart"/>
      <w:r w:rsidRPr="004C782F">
        <w:rPr>
          <w:sz w:val="28"/>
          <w:szCs w:val="28"/>
        </w:rPr>
        <w:t xml:space="preserve"> В</w:t>
      </w:r>
      <w:proofErr w:type="gramEnd"/>
      <w:r w:rsidRPr="004C782F">
        <w:rPr>
          <w:sz w:val="28"/>
          <w:szCs w:val="28"/>
        </w:rPr>
        <w:t>ідділу у визначеному порядку;</w:t>
      </w:r>
    </w:p>
    <w:p w:rsidR="004C782F" w:rsidRPr="004C782F" w:rsidRDefault="004C782F" w:rsidP="004C782F">
      <w:pPr>
        <w:numPr>
          <w:ilvl w:val="0"/>
          <w:numId w:val="12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виконує повноваження державного реєстратора відповідно до законів України «Про державну реєстрацію речових прав на нерухоме майно та їх обтяжень», та «Про державну реєстрацію юридичних осіб, фізичних осіб-підприємці</w:t>
      </w:r>
      <w:proofErr w:type="gramStart"/>
      <w:r w:rsidRPr="004C782F">
        <w:rPr>
          <w:sz w:val="28"/>
          <w:szCs w:val="28"/>
        </w:rPr>
        <w:t>в</w:t>
      </w:r>
      <w:proofErr w:type="gramEnd"/>
      <w:r w:rsidRPr="004C782F">
        <w:rPr>
          <w:sz w:val="28"/>
          <w:szCs w:val="28"/>
        </w:rPr>
        <w:t xml:space="preserve"> та громадських формувань»</w:t>
      </w:r>
    </w:p>
    <w:p w:rsidR="004C782F" w:rsidRPr="004C782F" w:rsidRDefault="004C782F" w:rsidP="004C782F">
      <w:pPr>
        <w:numPr>
          <w:ilvl w:val="0"/>
          <w:numId w:val="12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може виконувати функції адміністратора</w:t>
      </w:r>
      <w:proofErr w:type="gramStart"/>
      <w:r w:rsidRPr="004C782F">
        <w:rPr>
          <w:sz w:val="28"/>
          <w:szCs w:val="28"/>
        </w:rPr>
        <w:t xml:space="preserve"> В</w:t>
      </w:r>
      <w:proofErr w:type="gramEnd"/>
      <w:r w:rsidRPr="004C782F">
        <w:rPr>
          <w:sz w:val="28"/>
          <w:szCs w:val="28"/>
        </w:rPr>
        <w:t>ідділу;</w:t>
      </w:r>
    </w:p>
    <w:p w:rsidR="004C782F" w:rsidRPr="004C782F" w:rsidRDefault="004C782F" w:rsidP="004C782F">
      <w:pPr>
        <w:numPr>
          <w:ilvl w:val="0"/>
          <w:numId w:val="12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діє в межах повноважень, визначених посадовою інструкцією, що затверджуються Городищенським сільським  головою.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>Працівники Центру діють в межах повноважень, визначених цим Положенням та посадовими інструкціями. Посадові інструкції на кожну посаду затверджуються Городищенським сільським  головою 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16. Державний реєстратор призначається </w:t>
      </w:r>
      <w:proofErr w:type="gramStart"/>
      <w:r w:rsidRPr="004C782F">
        <w:rPr>
          <w:sz w:val="28"/>
          <w:szCs w:val="28"/>
        </w:rPr>
        <w:t>на</w:t>
      </w:r>
      <w:proofErr w:type="gramEnd"/>
      <w:r w:rsidRPr="004C782F">
        <w:rPr>
          <w:sz w:val="28"/>
          <w:szCs w:val="28"/>
        </w:rPr>
        <w:t xml:space="preserve"> посаду та звільняється з посади розпорядженням Городищенського сільського голови.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Державний реєстратор має печатку (штамп), </w:t>
      </w:r>
      <w:proofErr w:type="gramStart"/>
      <w:r w:rsidRPr="004C782F">
        <w:rPr>
          <w:sz w:val="28"/>
          <w:szCs w:val="28"/>
        </w:rPr>
        <w:t>у</w:t>
      </w:r>
      <w:proofErr w:type="gramEnd"/>
      <w:r w:rsidRPr="004C782F">
        <w:rPr>
          <w:sz w:val="28"/>
          <w:szCs w:val="28"/>
        </w:rPr>
        <w:t xml:space="preserve"> тому числі електронну. Державний реєстратор має електронний цифровий </w:t>
      </w:r>
      <w:proofErr w:type="gramStart"/>
      <w:r w:rsidRPr="004C782F">
        <w:rPr>
          <w:sz w:val="28"/>
          <w:szCs w:val="28"/>
        </w:rPr>
        <w:t>п</w:t>
      </w:r>
      <w:proofErr w:type="gramEnd"/>
      <w:r w:rsidRPr="004C782F">
        <w:rPr>
          <w:sz w:val="28"/>
          <w:szCs w:val="28"/>
        </w:rPr>
        <w:t>ідпис.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>Основними завданнями державного реєстратора</w:t>
      </w:r>
      <w:proofErr w:type="gramStart"/>
      <w:r w:rsidRPr="004C782F">
        <w:rPr>
          <w:sz w:val="28"/>
          <w:szCs w:val="28"/>
        </w:rPr>
        <w:t xml:space="preserve"> є:</w:t>
      </w:r>
      <w:proofErr w:type="gramEnd"/>
    </w:p>
    <w:p w:rsidR="004C782F" w:rsidRPr="004C782F" w:rsidRDefault="004C782F" w:rsidP="004C782F">
      <w:pPr>
        <w:numPr>
          <w:ilvl w:val="0"/>
          <w:numId w:val="13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здійснення державної</w:t>
      </w:r>
      <w:r w:rsidRPr="004C782F">
        <w:rPr>
          <w:sz w:val="22"/>
        </w:rPr>
        <w:t xml:space="preserve"> </w:t>
      </w:r>
      <w:r w:rsidRPr="004C782F">
        <w:rPr>
          <w:sz w:val="28"/>
          <w:szCs w:val="28"/>
        </w:rPr>
        <w:t xml:space="preserve">реєстрації речових прав на нерухоме майно відповідно </w:t>
      </w:r>
      <w:proofErr w:type="gramStart"/>
      <w:r w:rsidRPr="004C782F">
        <w:rPr>
          <w:sz w:val="28"/>
          <w:szCs w:val="28"/>
        </w:rPr>
        <w:t>до</w:t>
      </w:r>
      <w:proofErr w:type="gramEnd"/>
      <w:r w:rsidRPr="004C782F">
        <w:rPr>
          <w:sz w:val="28"/>
          <w:szCs w:val="28"/>
        </w:rPr>
        <w:t xml:space="preserve"> закону;</w:t>
      </w:r>
    </w:p>
    <w:p w:rsidR="004C782F" w:rsidRPr="004C782F" w:rsidRDefault="004C782F" w:rsidP="004C782F">
      <w:pPr>
        <w:numPr>
          <w:ilvl w:val="0"/>
          <w:numId w:val="13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надання інформації про зареєстровані права та їх обтяження відповідно </w:t>
      </w:r>
      <w:proofErr w:type="gramStart"/>
      <w:r w:rsidRPr="004C782F">
        <w:rPr>
          <w:sz w:val="28"/>
          <w:szCs w:val="28"/>
        </w:rPr>
        <w:t>до</w:t>
      </w:r>
      <w:proofErr w:type="gramEnd"/>
      <w:r w:rsidRPr="004C782F">
        <w:rPr>
          <w:sz w:val="28"/>
          <w:szCs w:val="28"/>
        </w:rPr>
        <w:t xml:space="preserve"> закону;</w:t>
      </w:r>
    </w:p>
    <w:p w:rsidR="004C782F" w:rsidRPr="004C782F" w:rsidRDefault="004C782F" w:rsidP="004C782F">
      <w:pPr>
        <w:numPr>
          <w:ilvl w:val="0"/>
          <w:numId w:val="13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lastRenderedPageBreak/>
        <w:t xml:space="preserve">забезпечення взяття на </w:t>
      </w:r>
      <w:proofErr w:type="gramStart"/>
      <w:r w:rsidRPr="004C782F">
        <w:rPr>
          <w:sz w:val="28"/>
          <w:szCs w:val="28"/>
        </w:rPr>
        <w:t>обл</w:t>
      </w:r>
      <w:proofErr w:type="gramEnd"/>
      <w:r w:rsidRPr="004C782F">
        <w:rPr>
          <w:sz w:val="28"/>
          <w:szCs w:val="28"/>
        </w:rPr>
        <w:t>ік безхазяйного нерухомого майна відповідно до закону;</w:t>
      </w:r>
    </w:p>
    <w:p w:rsidR="004C782F" w:rsidRPr="004C782F" w:rsidRDefault="004C782F" w:rsidP="004C782F">
      <w:pPr>
        <w:numPr>
          <w:ilvl w:val="0"/>
          <w:numId w:val="13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вжиття в межах компетенції заходів щодо ведення Державного реєстру речових прав на нерухоме майно;</w:t>
      </w:r>
    </w:p>
    <w:p w:rsidR="004C782F" w:rsidRPr="004C782F" w:rsidRDefault="004C782F" w:rsidP="004C782F">
      <w:pPr>
        <w:numPr>
          <w:ilvl w:val="0"/>
          <w:numId w:val="13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здійснення інших заходів щодо </w:t>
      </w:r>
      <w:proofErr w:type="gramStart"/>
      <w:r w:rsidRPr="004C782F">
        <w:rPr>
          <w:sz w:val="28"/>
          <w:szCs w:val="28"/>
        </w:rPr>
        <w:t>п</w:t>
      </w:r>
      <w:proofErr w:type="gramEnd"/>
      <w:r w:rsidRPr="004C782F">
        <w:rPr>
          <w:sz w:val="28"/>
          <w:szCs w:val="28"/>
        </w:rPr>
        <w:t>ідвищення ефективності роботи у сфері державної реєстрації речових прав на нерухоме майно та державної реєстрації юридичних осіб, фізичних осіб-підприємців;</w:t>
      </w:r>
    </w:p>
    <w:p w:rsidR="004C782F" w:rsidRPr="004C782F" w:rsidRDefault="004C782F" w:rsidP="004C782F">
      <w:pPr>
        <w:numPr>
          <w:ilvl w:val="0"/>
          <w:numId w:val="13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забезпечення прийому та видачі документів, пов'язаних з проведенням державної реєстрації речових прав на нерухоме майно та державної реєстрації юридичних осіб, фізичних осіб-підприємці</w:t>
      </w:r>
      <w:proofErr w:type="gramStart"/>
      <w:r w:rsidRPr="004C782F">
        <w:rPr>
          <w:sz w:val="28"/>
          <w:szCs w:val="28"/>
        </w:rPr>
        <w:t>в</w:t>
      </w:r>
      <w:proofErr w:type="gramEnd"/>
      <w:r w:rsidRPr="004C782F">
        <w:rPr>
          <w:sz w:val="28"/>
          <w:szCs w:val="28"/>
        </w:rPr>
        <w:t>;</w:t>
      </w:r>
    </w:p>
    <w:p w:rsidR="004C782F" w:rsidRPr="004C782F" w:rsidRDefault="004C782F" w:rsidP="004C782F">
      <w:pPr>
        <w:numPr>
          <w:ilvl w:val="0"/>
          <w:numId w:val="13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забезпечення ведення Єдиного державного реєстру юридичних осіб, фізичних осіб-підприємці</w:t>
      </w:r>
      <w:proofErr w:type="gramStart"/>
      <w:r w:rsidRPr="004C782F">
        <w:rPr>
          <w:sz w:val="28"/>
          <w:szCs w:val="28"/>
        </w:rPr>
        <w:t>в</w:t>
      </w:r>
      <w:proofErr w:type="gramEnd"/>
      <w:r w:rsidRPr="004C782F">
        <w:rPr>
          <w:sz w:val="28"/>
          <w:szCs w:val="28"/>
        </w:rPr>
        <w:t xml:space="preserve"> та громадських формувань;</w:t>
      </w:r>
    </w:p>
    <w:p w:rsidR="004C782F" w:rsidRPr="004C782F" w:rsidRDefault="004C782F" w:rsidP="004C782F">
      <w:pPr>
        <w:numPr>
          <w:ilvl w:val="0"/>
          <w:numId w:val="13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здійснення державної реєстрації юридичних осіб, фізичних осіб-підприємців </w:t>
      </w:r>
      <w:proofErr w:type="gramStart"/>
      <w:r w:rsidRPr="004C782F">
        <w:rPr>
          <w:sz w:val="28"/>
          <w:szCs w:val="28"/>
        </w:rPr>
        <w:t>в</w:t>
      </w:r>
      <w:proofErr w:type="gramEnd"/>
      <w:r w:rsidRPr="004C782F">
        <w:rPr>
          <w:sz w:val="28"/>
          <w:szCs w:val="28"/>
        </w:rPr>
        <w:t>ідповідно до законодавства;</w:t>
      </w:r>
    </w:p>
    <w:p w:rsidR="004C782F" w:rsidRPr="004C782F" w:rsidRDefault="004C782F" w:rsidP="004C782F">
      <w:pPr>
        <w:numPr>
          <w:ilvl w:val="0"/>
          <w:numId w:val="13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внесення змін </w:t>
      </w:r>
      <w:proofErr w:type="gramStart"/>
      <w:r w:rsidRPr="004C782F">
        <w:rPr>
          <w:sz w:val="28"/>
          <w:szCs w:val="28"/>
        </w:rPr>
        <w:t>до</w:t>
      </w:r>
      <w:proofErr w:type="gramEnd"/>
      <w:r w:rsidRPr="004C782F">
        <w:rPr>
          <w:sz w:val="28"/>
          <w:szCs w:val="28"/>
        </w:rPr>
        <w:t xml:space="preserve"> відомостей про юридичну особу, фізичну особу-підприємця відповідно до закону;</w:t>
      </w:r>
    </w:p>
    <w:p w:rsidR="004C782F" w:rsidRPr="004C782F" w:rsidRDefault="004C782F" w:rsidP="004C782F">
      <w:pPr>
        <w:numPr>
          <w:ilvl w:val="0"/>
          <w:numId w:val="13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надання інформації з Єдиного державного реєстру юридичних осіб, фізичних осіб-підприємці</w:t>
      </w:r>
      <w:proofErr w:type="gramStart"/>
      <w:r w:rsidRPr="004C782F">
        <w:rPr>
          <w:sz w:val="28"/>
          <w:szCs w:val="28"/>
        </w:rPr>
        <w:t>в</w:t>
      </w:r>
      <w:proofErr w:type="gramEnd"/>
      <w:r w:rsidRPr="004C782F">
        <w:rPr>
          <w:sz w:val="28"/>
          <w:szCs w:val="28"/>
        </w:rPr>
        <w:t xml:space="preserve"> </w:t>
      </w:r>
      <w:proofErr w:type="gramStart"/>
      <w:r w:rsidRPr="004C782F">
        <w:rPr>
          <w:sz w:val="28"/>
          <w:szCs w:val="28"/>
        </w:rPr>
        <w:t>та</w:t>
      </w:r>
      <w:proofErr w:type="gramEnd"/>
      <w:r w:rsidRPr="004C782F">
        <w:rPr>
          <w:sz w:val="28"/>
          <w:szCs w:val="28"/>
        </w:rPr>
        <w:t xml:space="preserve"> громадських формувань відповідно до законодавства.</w:t>
      </w:r>
    </w:p>
    <w:p w:rsidR="004C782F" w:rsidRPr="004C782F" w:rsidRDefault="004C782F" w:rsidP="004C782F">
      <w:pPr>
        <w:numPr>
          <w:ilvl w:val="0"/>
          <w:numId w:val="13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внесення пропозицій начальнику відділу надання </w:t>
      </w:r>
      <w:proofErr w:type="gramStart"/>
      <w:r w:rsidRPr="004C782F">
        <w:rPr>
          <w:sz w:val="28"/>
          <w:szCs w:val="28"/>
        </w:rPr>
        <w:t>адм</w:t>
      </w:r>
      <w:proofErr w:type="gramEnd"/>
      <w:r w:rsidRPr="004C782F">
        <w:rPr>
          <w:sz w:val="28"/>
          <w:szCs w:val="28"/>
        </w:rPr>
        <w:t>іністративних послуг селищної ради щодо удосконалення роботи  з питань державної реєстрації прав та державної реєстрації юридичних осіб, фізичних осіб-підприємців та громадських формувань;</w:t>
      </w:r>
    </w:p>
    <w:p w:rsidR="004C782F" w:rsidRPr="004C782F" w:rsidRDefault="004C782F" w:rsidP="004C782F">
      <w:pPr>
        <w:numPr>
          <w:ilvl w:val="0"/>
          <w:numId w:val="13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може виконувати функції адміністратора</w:t>
      </w:r>
      <w:proofErr w:type="gramStart"/>
      <w:r w:rsidRPr="004C782F">
        <w:rPr>
          <w:sz w:val="28"/>
          <w:szCs w:val="28"/>
        </w:rPr>
        <w:t xml:space="preserve"> В</w:t>
      </w:r>
      <w:proofErr w:type="gramEnd"/>
      <w:r w:rsidRPr="004C782F">
        <w:rPr>
          <w:sz w:val="28"/>
          <w:szCs w:val="28"/>
        </w:rPr>
        <w:t>ідділу.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>17. Спеціалі</w:t>
      </w:r>
      <w:proofErr w:type="gramStart"/>
      <w:r w:rsidRPr="004C782F">
        <w:rPr>
          <w:sz w:val="28"/>
          <w:szCs w:val="28"/>
        </w:rPr>
        <w:t>ст</w:t>
      </w:r>
      <w:proofErr w:type="gramEnd"/>
      <w:r w:rsidRPr="004C782F">
        <w:rPr>
          <w:sz w:val="28"/>
          <w:szCs w:val="28"/>
        </w:rPr>
        <w:t xml:space="preserve"> з питань формування та ведення реєстру територіальної громади призначається на посаду та звільняється з посади розпорядженням Городищенського сільського голови.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>Основними завданнями спеціаліста з питань формування та ведення реєстру територіальної громади</w:t>
      </w:r>
      <w:proofErr w:type="gramStart"/>
      <w:r w:rsidRPr="004C782F">
        <w:rPr>
          <w:sz w:val="28"/>
          <w:szCs w:val="28"/>
        </w:rPr>
        <w:t xml:space="preserve"> є:</w:t>
      </w:r>
      <w:proofErr w:type="gramEnd"/>
    </w:p>
    <w:p w:rsidR="004C782F" w:rsidRPr="004C782F" w:rsidRDefault="004C782F" w:rsidP="004C782F">
      <w:pPr>
        <w:numPr>
          <w:ilvl w:val="0"/>
          <w:numId w:val="14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перевірка належності документа, до якого вносяться відомості про </w:t>
      </w:r>
      <w:proofErr w:type="gramStart"/>
      <w:r w:rsidRPr="004C782F">
        <w:rPr>
          <w:sz w:val="28"/>
          <w:szCs w:val="28"/>
        </w:rPr>
        <w:t>м</w:t>
      </w:r>
      <w:proofErr w:type="gramEnd"/>
      <w:r w:rsidRPr="004C782F">
        <w:rPr>
          <w:sz w:val="28"/>
          <w:szCs w:val="28"/>
        </w:rPr>
        <w:t>ісце проживання, його дійсність, правильність заповнення заяви про реєстрацію місця проживання/перебування;</w:t>
      </w:r>
    </w:p>
    <w:p w:rsidR="004C782F" w:rsidRPr="004C782F" w:rsidRDefault="004C782F" w:rsidP="004C782F">
      <w:pPr>
        <w:numPr>
          <w:ilvl w:val="0"/>
          <w:numId w:val="14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реєстрація місця проживання/перебування фізичних </w:t>
      </w:r>
      <w:proofErr w:type="gramStart"/>
      <w:r w:rsidRPr="004C782F">
        <w:rPr>
          <w:sz w:val="28"/>
          <w:szCs w:val="28"/>
        </w:rPr>
        <w:t>осіб</w:t>
      </w:r>
      <w:proofErr w:type="gramEnd"/>
      <w:r w:rsidRPr="004C782F">
        <w:rPr>
          <w:sz w:val="28"/>
          <w:szCs w:val="28"/>
        </w:rPr>
        <w:t>;</w:t>
      </w:r>
    </w:p>
    <w:p w:rsidR="004C782F" w:rsidRPr="004C782F" w:rsidRDefault="004C782F" w:rsidP="004C782F">
      <w:pPr>
        <w:numPr>
          <w:ilvl w:val="0"/>
          <w:numId w:val="14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lastRenderedPageBreak/>
        <w:t xml:space="preserve">зняття з реєстрації місця проживання/перебування фізичних </w:t>
      </w:r>
      <w:proofErr w:type="gramStart"/>
      <w:r w:rsidRPr="004C782F">
        <w:rPr>
          <w:sz w:val="28"/>
          <w:szCs w:val="28"/>
        </w:rPr>
        <w:t>осіб</w:t>
      </w:r>
      <w:proofErr w:type="gramEnd"/>
      <w:r w:rsidRPr="004C782F">
        <w:rPr>
          <w:sz w:val="28"/>
          <w:szCs w:val="28"/>
        </w:rPr>
        <w:t>;</w:t>
      </w:r>
    </w:p>
    <w:p w:rsidR="004C782F" w:rsidRPr="004C782F" w:rsidRDefault="004C782F" w:rsidP="004C782F">
      <w:pPr>
        <w:numPr>
          <w:ilvl w:val="0"/>
          <w:numId w:val="14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оформлення та видача довідки про зняття/реєстрацію місця проживання фізичним особам;</w:t>
      </w:r>
    </w:p>
    <w:p w:rsidR="004C782F" w:rsidRPr="004C782F" w:rsidRDefault="004C782F" w:rsidP="004C782F">
      <w:pPr>
        <w:numPr>
          <w:ilvl w:val="0"/>
          <w:numId w:val="14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формування та ведення реєстру територіальної громади;</w:t>
      </w:r>
    </w:p>
    <w:p w:rsidR="004C782F" w:rsidRPr="004C782F" w:rsidRDefault="004C782F" w:rsidP="004C782F">
      <w:pPr>
        <w:numPr>
          <w:ilvl w:val="0"/>
          <w:numId w:val="14"/>
        </w:numPr>
        <w:spacing w:before="100" w:beforeAutospacing="1" w:after="200" w:line="276" w:lineRule="auto"/>
        <w:jc w:val="both"/>
        <w:rPr>
          <w:sz w:val="28"/>
          <w:szCs w:val="28"/>
        </w:rPr>
      </w:pPr>
      <w:proofErr w:type="gramStart"/>
      <w:r w:rsidRPr="004C782F">
        <w:rPr>
          <w:sz w:val="28"/>
          <w:szCs w:val="28"/>
        </w:rPr>
        <w:t>п</w:t>
      </w:r>
      <w:proofErr w:type="gramEnd"/>
      <w:r w:rsidRPr="004C782F">
        <w:rPr>
          <w:sz w:val="28"/>
          <w:szCs w:val="28"/>
        </w:rPr>
        <w:t>ідготовка відомостей з інформацією щодо реєстрації/зняття з реєстрації місця проживання/перебування фізичних осіб для передачі органам виконавчої влади у передбачених законом випадках;</w:t>
      </w:r>
    </w:p>
    <w:p w:rsidR="004C782F" w:rsidRPr="004C782F" w:rsidRDefault="004C782F" w:rsidP="004C782F">
      <w:pPr>
        <w:numPr>
          <w:ilvl w:val="0"/>
          <w:numId w:val="14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організація роботи з укомплектування, зберігання та використання </w:t>
      </w:r>
      <w:proofErr w:type="gramStart"/>
      <w:r w:rsidRPr="004C782F">
        <w:rPr>
          <w:sz w:val="28"/>
          <w:szCs w:val="28"/>
        </w:rPr>
        <w:t>арх</w:t>
      </w:r>
      <w:proofErr w:type="gramEnd"/>
      <w:r w:rsidRPr="004C782F">
        <w:rPr>
          <w:sz w:val="28"/>
          <w:szCs w:val="28"/>
        </w:rPr>
        <w:t>івних документів;</w:t>
      </w:r>
    </w:p>
    <w:p w:rsidR="004C782F" w:rsidRPr="004C782F" w:rsidRDefault="004C782F" w:rsidP="004C782F">
      <w:pPr>
        <w:numPr>
          <w:ilvl w:val="0"/>
          <w:numId w:val="14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може виконувати функції адміністратора</w:t>
      </w:r>
      <w:proofErr w:type="gramStart"/>
      <w:r w:rsidRPr="004C782F">
        <w:rPr>
          <w:sz w:val="28"/>
          <w:szCs w:val="28"/>
        </w:rPr>
        <w:t xml:space="preserve"> В</w:t>
      </w:r>
      <w:proofErr w:type="gramEnd"/>
      <w:r w:rsidRPr="004C782F">
        <w:rPr>
          <w:sz w:val="28"/>
          <w:szCs w:val="28"/>
        </w:rPr>
        <w:t>ідділу.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>18. Спеціаліст</w:t>
      </w:r>
      <w:proofErr w:type="gramStart"/>
      <w:r w:rsidRPr="004C782F">
        <w:rPr>
          <w:sz w:val="28"/>
          <w:szCs w:val="28"/>
        </w:rPr>
        <w:t xml:space="preserve"> В</w:t>
      </w:r>
      <w:proofErr w:type="gramEnd"/>
      <w:r w:rsidRPr="004C782F">
        <w:rPr>
          <w:sz w:val="28"/>
          <w:szCs w:val="28"/>
        </w:rPr>
        <w:t>ідділу призначається на посаду та звільняється з посади розпорядженням Городищенського сільського голови.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>Спеціаліст</w:t>
      </w:r>
      <w:proofErr w:type="gramStart"/>
      <w:r w:rsidRPr="004C782F">
        <w:rPr>
          <w:sz w:val="28"/>
          <w:szCs w:val="28"/>
        </w:rPr>
        <w:t xml:space="preserve"> В</w:t>
      </w:r>
      <w:proofErr w:type="gramEnd"/>
      <w:r w:rsidRPr="004C782F">
        <w:rPr>
          <w:sz w:val="28"/>
          <w:szCs w:val="28"/>
        </w:rPr>
        <w:t>ідділу:</w:t>
      </w:r>
    </w:p>
    <w:p w:rsidR="004C782F" w:rsidRPr="004C782F" w:rsidRDefault="004C782F" w:rsidP="004C782F">
      <w:pPr>
        <w:numPr>
          <w:ilvl w:val="0"/>
          <w:numId w:val="15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>виконує повноваження із забезпечення діяльності Центру згідно з посадовою інструкцією,</w:t>
      </w:r>
    </w:p>
    <w:p w:rsidR="004C782F" w:rsidRPr="004C782F" w:rsidRDefault="004C782F" w:rsidP="004C782F">
      <w:pPr>
        <w:numPr>
          <w:ilvl w:val="0"/>
          <w:numId w:val="15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4C782F">
        <w:rPr>
          <w:sz w:val="28"/>
          <w:szCs w:val="28"/>
        </w:rPr>
        <w:t xml:space="preserve">може виконувати функції </w:t>
      </w:r>
      <w:proofErr w:type="gramStart"/>
      <w:r w:rsidRPr="004C782F">
        <w:rPr>
          <w:sz w:val="28"/>
          <w:szCs w:val="28"/>
        </w:rPr>
        <w:t>адм</w:t>
      </w:r>
      <w:proofErr w:type="gramEnd"/>
      <w:r w:rsidRPr="004C782F">
        <w:rPr>
          <w:sz w:val="28"/>
          <w:szCs w:val="28"/>
        </w:rPr>
        <w:t>іністратора відділу.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>19. В</w:t>
      </w:r>
      <w:r w:rsidRPr="004C782F">
        <w:rPr>
          <w:sz w:val="28"/>
          <w:szCs w:val="28"/>
          <w:lang w:val="uk-UA"/>
        </w:rPr>
        <w:t>ідділ</w:t>
      </w:r>
      <w:r w:rsidRPr="004C782F">
        <w:rPr>
          <w:sz w:val="28"/>
          <w:szCs w:val="28"/>
        </w:rPr>
        <w:t xml:space="preserve"> </w:t>
      </w:r>
      <w:proofErr w:type="gramStart"/>
      <w:r w:rsidRPr="004C782F">
        <w:rPr>
          <w:sz w:val="28"/>
          <w:szCs w:val="28"/>
        </w:rPr>
        <w:t>п</w:t>
      </w:r>
      <w:proofErr w:type="gramEnd"/>
      <w:r w:rsidRPr="004C782F">
        <w:rPr>
          <w:sz w:val="28"/>
          <w:szCs w:val="28"/>
        </w:rPr>
        <w:t xml:space="preserve">ід час виконання покладених на нього завдань взаємодіє з центральними та місцевими органами виконавчої влади, іншими державними органами, органами місцевого самоврядування, </w:t>
      </w:r>
      <w:proofErr w:type="gramStart"/>
      <w:r w:rsidRPr="004C782F">
        <w:rPr>
          <w:sz w:val="28"/>
          <w:szCs w:val="28"/>
        </w:rPr>
        <w:t>п</w:t>
      </w:r>
      <w:proofErr w:type="gramEnd"/>
      <w:r w:rsidRPr="004C782F">
        <w:rPr>
          <w:sz w:val="28"/>
          <w:szCs w:val="28"/>
        </w:rPr>
        <w:t>ідприємствами, установами або організаціями.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>20. З метою створення зручних та доступних умов отримання послуг суб’єктами звернень в Городищенській сільській раді можуть бути утворені територіальні підрозділи Відділу, віддалені  робочі місця адміністраторів, які забезпечують надання адміністративних послуг відповідно до Переліку та згідно з рішенням</w:t>
      </w:r>
      <w:proofErr w:type="gramStart"/>
      <w:r w:rsidRPr="004C782F">
        <w:rPr>
          <w:sz w:val="28"/>
          <w:szCs w:val="28"/>
        </w:rPr>
        <w:t xml:space="preserve"> Р</w:t>
      </w:r>
      <w:proofErr w:type="gramEnd"/>
      <w:r w:rsidRPr="004C782F">
        <w:rPr>
          <w:sz w:val="28"/>
          <w:szCs w:val="28"/>
        </w:rPr>
        <w:t>ади.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>21. Час прийому суб’єктів звернень у Відділі становить не менш як п’ять днів на тиждень та сім годин на день без перерви на обід і є обов’язковим для всіх адміністративних послуг, що надаються через</w:t>
      </w:r>
      <w:proofErr w:type="gramStart"/>
      <w:r w:rsidRPr="004C782F">
        <w:rPr>
          <w:sz w:val="28"/>
          <w:szCs w:val="28"/>
        </w:rPr>
        <w:t xml:space="preserve"> В</w:t>
      </w:r>
      <w:proofErr w:type="gramEnd"/>
      <w:r w:rsidRPr="004C782F">
        <w:rPr>
          <w:sz w:val="28"/>
          <w:szCs w:val="28"/>
        </w:rPr>
        <w:t>ідділ.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  <w:lang w:val="uk-UA"/>
        </w:rPr>
        <w:t>Відділ</w:t>
      </w:r>
      <w:r w:rsidRPr="004C782F">
        <w:rPr>
          <w:sz w:val="28"/>
          <w:szCs w:val="28"/>
        </w:rPr>
        <w:t xml:space="preserve"> не рідше ніж один день на тиждень здійснює прийом суб’єктів звернень до двадцятої години.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>Конкретний режим роботи</w:t>
      </w:r>
      <w:proofErr w:type="gramStart"/>
      <w:r w:rsidRPr="004C782F">
        <w:rPr>
          <w:sz w:val="28"/>
          <w:szCs w:val="28"/>
        </w:rPr>
        <w:t xml:space="preserve"> В</w:t>
      </w:r>
      <w:proofErr w:type="gramEnd"/>
      <w:r w:rsidRPr="004C782F">
        <w:rPr>
          <w:sz w:val="28"/>
          <w:szCs w:val="28"/>
        </w:rPr>
        <w:t>ідділу, включаючи час прийому суб’єктів звернення, визначається відповідно до законодавства.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>22. Фінансування та матеріально-технічне забезпечення діяльност</w:t>
      </w:r>
      <w:proofErr w:type="gramStart"/>
      <w:r w:rsidRPr="004C782F">
        <w:rPr>
          <w:sz w:val="28"/>
          <w:szCs w:val="28"/>
        </w:rPr>
        <w:t>і В</w:t>
      </w:r>
      <w:proofErr w:type="gramEnd"/>
      <w:r w:rsidRPr="004C782F">
        <w:rPr>
          <w:sz w:val="28"/>
          <w:szCs w:val="28"/>
        </w:rPr>
        <w:t>ідділу здійснюється за рахунок державного та місцевих бюджетів, а також з інших джерел, дозволених законодавством.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> 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> </w:t>
      </w:r>
    </w:p>
    <w:p w:rsidR="004C782F" w:rsidRPr="004C782F" w:rsidRDefault="004C782F" w:rsidP="004C782F">
      <w:pPr>
        <w:jc w:val="both"/>
        <w:rPr>
          <w:sz w:val="28"/>
          <w:szCs w:val="28"/>
        </w:rPr>
      </w:pPr>
      <w:r w:rsidRPr="004C782F">
        <w:rPr>
          <w:sz w:val="28"/>
          <w:szCs w:val="28"/>
        </w:rPr>
        <w:t> </w:t>
      </w:r>
      <w:bookmarkStart w:id="0" w:name="_GoBack"/>
      <w:bookmarkEnd w:id="0"/>
      <w:r w:rsidRPr="004C782F">
        <w:rPr>
          <w:sz w:val="28"/>
          <w:szCs w:val="28"/>
        </w:rPr>
        <w:t>Секретар ради                                                                                                  </w:t>
      </w:r>
    </w:p>
    <w:p w:rsidR="004C782F" w:rsidRPr="004C782F" w:rsidRDefault="004C782F" w:rsidP="004C782F">
      <w:pPr>
        <w:rPr>
          <w:sz w:val="28"/>
          <w:szCs w:val="28"/>
          <w:lang w:val="uk-UA"/>
        </w:rPr>
      </w:pPr>
    </w:p>
    <w:p w:rsidR="00981CB0" w:rsidRPr="005F5723" w:rsidRDefault="00981CB0" w:rsidP="00A72F50">
      <w:pPr>
        <w:ind w:firstLine="6379"/>
        <w:rPr>
          <w:sz w:val="28"/>
          <w:szCs w:val="28"/>
          <w:lang w:val="uk-UA"/>
        </w:rPr>
      </w:pPr>
    </w:p>
    <w:sectPr w:rsidR="00981CB0" w:rsidRPr="005F5723" w:rsidSect="00E150E8">
      <w:pgSz w:w="11906" w:h="16838"/>
      <w:pgMar w:top="73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127"/>
    <w:multiLevelType w:val="multilevel"/>
    <w:tmpl w:val="B73A9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44B82"/>
    <w:multiLevelType w:val="multilevel"/>
    <w:tmpl w:val="21F6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919D5"/>
    <w:multiLevelType w:val="multilevel"/>
    <w:tmpl w:val="82BA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E1296"/>
    <w:multiLevelType w:val="multilevel"/>
    <w:tmpl w:val="78E6B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A657A"/>
    <w:multiLevelType w:val="multilevel"/>
    <w:tmpl w:val="7B3C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A73A9"/>
    <w:multiLevelType w:val="hybridMultilevel"/>
    <w:tmpl w:val="822E975E"/>
    <w:lvl w:ilvl="0" w:tplc="E42E5E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60A4AA4"/>
    <w:multiLevelType w:val="multilevel"/>
    <w:tmpl w:val="8D44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B11C5"/>
    <w:multiLevelType w:val="multilevel"/>
    <w:tmpl w:val="E27E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271F0"/>
    <w:multiLevelType w:val="multilevel"/>
    <w:tmpl w:val="8F86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30314"/>
    <w:multiLevelType w:val="multilevel"/>
    <w:tmpl w:val="6B948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9E6B8A"/>
    <w:multiLevelType w:val="multilevel"/>
    <w:tmpl w:val="DA069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8C7412"/>
    <w:multiLevelType w:val="hybridMultilevel"/>
    <w:tmpl w:val="2AD6C434"/>
    <w:lvl w:ilvl="0" w:tplc="7854950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72225BD1"/>
    <w:multiLevelType w:val="multilevel"/>
    <w:tmpl w:val="4E1A9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9F3574"/>
    <w:multiLevelType w:val="multilevel"/>
    <w:tmpl w:val="E496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D726A4"/>
    <w:multiLevelType w:val="multilevel"/>
    <w:tmpl w:val="58FE8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1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99"/>
    <w:rsid w:val="00012327"/>
    <w:rsid w:val="003D500A"/>
    <w:rsid w:val="004C782F"/>
    <w:rsid w:val="005A4C91"/>
    <w:rsid w:val="005F5723"/>
    <w:rsid w:val="006475F7"/>
    <w:rsid w:val="006F5895"/>
    <w:rsid w:val="00774A57"/>
    <w:rsid w:val="008021A8"/>
    <w:rsid w:val="00981CB0"/>
    <w:rsid w:val="009967E3"/>
    <w:rsid w:val="00A12130"/>
    <w:rsid w:val="00A41674"/>
    <w:rsid w:val="00A72F50"/>
    <w:rsid w:val="00BF28CA"/>
    <w:rsid w:val="00EC1399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2113</Words>
  <Characters>12048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2020-12-18T10:11:00Z</dcterms:created>
  <dcterms:modified xsi:type="dcterms:W3CDTF">2020-12-21T10:38:00Z</dcterms:modified>
</cp:coreProperties>
</file>