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E0" w:rsidRPr="008E05E0" w:rsidRDefault="008E05E0" w:rsidP="008E05E0">
      <w:pPr>
        <w:tabs>
          <w:tab w:val="right" w:pos="11766"/>
          <w:tab w:val="left" w:pos="11907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05E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E05E0">
        <w:rPr>
          <w:rFonts w:ascii="Times New Roman" w:hAnsi="Times New Roman" w:cs="Times New Roman"/>
          <w:b/>
          <w:sz w:val="24"/>
          <w:szCs w:val="24"/>
          <w:lang w:val="uk-UA"/>
        </w:rPr>
        <w:tab/>
        <w:t>ЗАТВЕРДЖЕНО:</w:t>
      </w:r>
    </w:p>
    <w:p w:rsidR="008E05E0" w:rsidRPr="008E05E0" w:rsidRDefault="008E05E0" w:rsidP="008E05E0">
      <w:pPr>
        <w:tabs>
          <w:tab w:val="left" w:pos="11624"/>
          <w:tab w:val="left" w:pos="11766"/>
        </w:tabs>
        <w:spacing w:after="0"/>
        <w:ind w:left="11907"/>
        <w:rPr>
          <w:rFonts w:ascii="Times New Roman" w:hAnsi="Times New Roman" w:cs="Times New Roman"/>
          <w:sz w:val="24"/>
          <w:szCs w:val="24"/>
          <w:lang w:val="uk-UA"/>
        </w:rPr>
      </w:pPr>
      <w:r w:rsidRPr="008E05E0">
        <w:rPr>
          <w:rFonts w:ascii="Times New Roman" w:hAnsi="Times New Roman" w:cs="Times New Roman"/>
          <w:sz w:val="24"/>
          <w:szCs w:val="24"/>
          <w:lang w:val="uk-UA"/>
        </w:rPr>
        <w:t xml:space="preserve">рішення комісії </w:t>
      </w:r>
      <w:r w:rsidR="005D35DD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Pr="008E05E0">
        <w:rPr>
          <w:rFonts w:ascii="Times New Roman" w:hAnsi="Times New Roman" w:cs="Times New Roman"/>
          <w:sz w:val="24"/>
          <w:szCs w:val="24"/>
          <w:lang w:val="uk-UA"/>
        </w:rPr>
        <w:t>ТЕБ та НС</w:t>
      </w:r>
    </w:p>
    <w:p w:rsidR="008E05E0" w:rsidRPr="008E05E0" w:rsidRDefault="008E05E0" w:rsidP="008E05E0">
      <w:pPr>
        <w:spacing w:after="0"/>
        <w:ind w:left="11907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E05E0">
        <w:rPr>
          <w:rFonts w:ascii="Times New Roman" w:hAnsi="Times New Roman" w:cs="Times New Roman"/>
          <w:sz w:val="24"/>
          <w:szCs w:val="24"/>
          <w:lang w:val="uk-UA"/>
        </w:rPr>
        <w:t>Городищенської</w:t>
      </w:r>
      <w:proofErr w:type="spellEnd"/>
      <w:r w:rsidRPr="008E05E0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</w:t>
      </w:r>
    </w:p>
    <w:p w:rsidR="008E05E0" w:rsidRPr="008E05E0" w:rsidRDefault="008E05E0" w:rsidP="008E05E0">
      <w:pPr>
        <w:spacing w:after="0"/>
        <w:ind w:left="11907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E05E0">
        <w:rPr>
          <w:rFonts w:ascii="Times New Roman" w:hAnsi="Times New Roman" w:cs="Times New Roman"/>
          <w:sz w:val="24"/>
          <w:szCs w:val="24"/>
          <w:u w:val="single"/>
          <w:lang w:val="uk-UA"/>
        </w:rPr>
        <w:t>від 12.03.2020</w:t>
      </w:r>
      <w:r w:rsidR="00526BEB" w:rsidRPr="008E05E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8E05E0">
        <w:rPr>
          <w:rFonts w:ascii="Times New Roman" w:hAnsi="Times New Roman" w:cs="Times New Roman"/>
          <w:sz w:val="24"/>
          <w:szCs w:val="24"/>
          <w:u w:val="single"/>
          <w:lang w:val="uk-UA"/>
        </w:rPr>
        <w:t>року</w:t>
      </w:r>
      <w:r w:rsidR="00526BEB" w:rsidRPr="008E05E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</w:t>
      </w:r>
      <w:r w:rsidRPr="008E05E0">
        <w:rPr>
          <w:rFonts w:ascii="Times New Roman" w:hAnsi="Times New Roman" w:cs="Times New Roman"/>
          <w:sz w:val="24"/>
          <w:szCs w:val="24"/>
          <w:u w:val="single"/>
          <w:lang w:val="uk-UA"/>
        </w:rPr>
        <w:t>№ 01</w:t>
      </w:r>
    </w:p>
    <w:p w:rsidR="008E05E0" w:rsidRPr="008E05E0" w:rsidRDefault="00526BEB" w:rsidP="008E05E0">
      <w:pPr>
        <w:spacing w:after="0"/>
        <w:ind w:left="11907"/>
        <w:rPr>
          <w:rFonts w:ascii="Times New Roman" w:hAnsi="Times New Roman" w:cs="Times New Roman"/>
          <w:sz w:val="24"/>
          <w:szCs w:val="24"/>
          <w:lang w:val="uk-UA"/>
        </w:rPr>
      </w:pPr>
      <w:r w:rsidRPr="008E05E0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E25B4B" w:rsidRDefault="00780AE3" w:rsidP="008E05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05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ЗАХОДИ </w:t>
      </w:r>
      <w:r w:rsidR="007864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ТРИТИЖНЕВИЙ КАРАНТИН </w:t>
      </w:r>
    </w:p>
    <w:p w:rsidR="0032253C" w:rsidRPr="008E05E0" w:rsidRDefault="007864EA" w:rsidP="008E05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 12.03.</w:t>
      </w:r>
      <w:r w:rsidR="00E25B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2020 року по 03.04.2020 року на території </w:t>
      </w:r>
      <w:proofErr w:type="spellStart"/>
      <w:r w:rsidR="00E25B4B">
        <w:rPr>
          <w:rFonts w:ascii="Times New Roman" w:hAnsi="Times New Roman" w:cs="Times New Roman"/>
          <w:b/>
          <w:sz w:val="24"/>
          <w:szCs w:val="24"/>
          <w:lang w:val="uk-UA"/>
        </w:rPr>
        <w:t>Городищенської</w:t>
      </w:r>
      <w:proofErr w:type="spellEnd"/>
      <w:r w:rsidR="00E25B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громади</w:t>
      </w:r>
    </w:p>
    <w:tbl>
      <w:tblPr>
        <w:tblStyle w:val="a3"/>
        <w:tblW w:w="0" w:type="auto"/>
        <w:tblLook w:val="04A0"/>
      </w:tblPr>
      <w:tblGrid>
        <w:gridCol w:w="638"/>
        <w:gridCol w:w="9607"/>
        <w:gridCol w:w="4929"/>
      </w:tblGrid>
      <w:tr w:rsidR="00CD1BE8" w:rsidRPr="008E05E0" w:rsidTr="00FA29E0">
        <w:tc>
          <w:tcPr>
            <w:tcW w:w="638" w:type="dxa"/>
          </w:tcPr>
          <w:p w:rsidR="00780AE3" w:rsidRPr="008E05E0" w:rsidRDefault="00780A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05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780AE3" w:rsidRPr="008E05E0" w:rsidRDefault="00C6676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05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 w:rsidR="00780AE3" w:rsidRPr="008E05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а/п</w:t>
            </w:r>
          </w:p>
        </w:tc>
        <w:tc>
          <w:tcPr>
            <w:tcW w:w="9607" w:type="dxa"/>
          </w:tcPr>
          <w:p w:rsidR="00780AE3" w:rsidRPr="008E05E0" w:rsidRDefault="00E25B4B" w:rsidP="00E2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4929" w:type="dxa"/>
          </w:tcPr>
          <w:p w:rsidR="00780AE3" w:rsidRPr="008E05E0" w:rsidRDefault="00E25B4B" w:rsidP="00E2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Виконавці</w:t>
            </w:r>
          </w:p>
        </w:tc>
      </w:tr>
      <w:tr w:rsidR="00CD1BE8" w:rsidRPr="008E05E0" w:rsidTr="00FA29E0">
        <w:tc>
          <w:tcPr>
            <w:tcW w:w="638" w:type="dxa"/>
          </w:tcPr>
          <w:p w:rsidR="00780AE3" w:rsidRPr="008E05E0" w:rsidRDefault="00780A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07" w:type="dxa"/>
          </w:tcPr>
          <w:p w:rsidR="00780AE3" w:rsidRPr="008E05E0" w:rsidRDefault="00E25B4B" w:rsidP="00E25B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Відмовитись від проведення та участі у масових заходах в приміщеннях та на території закладів освіти та культури, зокрема конкурсів, змагань, виставок тощо. </w:t>
            </w:r>
            <w:r w:rsidR="00FA2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Проінформувати здобувачів освіти та відвідувачів закладів культури</w:t>
            </w:r>
          </w:p>
        </w:tc>
        <w:tc>
          <w:tcPr>
            <w:tcW w:w="4929" w:type="dxa"/>
          </w:tcPr>
          <w:p w:rsidR="00780AE3" w:rsidRPr="008E05E0" w:rsidRDefault="00E25B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закладів освіти та культури</w:t>
            </w:r>
          </w:p>
        </w:tc>
      </w:tr>
      <w:tr w:rsidR="00CD1BE8" w:rsidRPr="008E05E0" w:rsidTr="00FA29E0">
        <w:tc>
          <w:tcPr>
            <w:tcW w:w="638" w:type="dxa"/>
          </w:tcPr>
          <w:p w:rsidR="00780AE3" w:rsidRPr="008E05E0" w:rsidRDefault="00780A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607" w:type="dxa"/>
          </w:tcPr>
          <w:p w:rsidR="00780AE3" w:rsidRPr="008E05E0" w:rsidRDefault="00E25B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Інформувати здобувачів освіти, відвідувачів закладів культури та співробітників закладів щодо того,  як запобігти поширенню хвороби та дій у випадку захворювання</w:t>
            </w:r>
          </w:p>
        </w:tc>
        <w:tc>
          <w:tcPr>
            <w:tcW w:w="4929" w:type="dxa"/>
          </w:tcPr>
          <w:p w:rsidR="00780AE3" w:rsidRPr="008E05E0" w:rsidRDefault="00E25B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Городищенська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рада, керівники закладів освіти та культури</w:t>
            </w:r>
          </w:p>
        </w:tc>
      </w:tr>
      <w:tr w:rsidR="00CD1BE8" w:rsidRPr="008E05E0" w:rsidTr="00FA29E0">
        <w:tc>
          <w:tcPr>
            <w:tcW w:w="638" w:type="dxa"/>
          </w:tcPr>
          <w:p w:rsidR="00780AE3" w:rsidRPr="008E05E0" w:rsidRDefault="00780A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607" w:type="dxa"/>
          </w:tcPr>
          <w:p w:rsidR="00780AE3" w:rsidRPr="008E05E0" w:rsidRDefault="00FA29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Розробити заходи щодо проведення занять за допомогою дистанційних технологій та щодо відпрацювання занять відповідно до навчальних планів після нормалізації епідемічної ситуації</w:t>
            </w:r>
          </w:p>
        </w:tc>
        <w:tc>
          <w:tcPr>
            <w:tcW w:w="4929" w:type="dxa"/>
          </w:tcPr>
          <w:p w:rsidR="00780AE3" w:rsidRPr="00FA29E0" w:rsidRDefault="00FA29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закладів загальної середньої освіти</w:t>
            </w:r>
          </w:p>
        </w:tc>
      </w:tr>
      <w:tr w:rsidR="00CD1BE8" w:rsidRPr="008E05E0" w:rsidTr="00FA29E0">
        <w:tc>
          <w:tcPr>
            <w:tcW w:w="638" w:type="dxa"/>
          </w:tcPr>
          <w:p w:rsidR="00780AE3" w:rsidRPr="008E05E0" w:rsidRDefault="00780A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607" w:type="dxa"/>
          </w:tcPr>
          <w:p w:rsidR="00780AE3" w:rsidRPr="008E05E0" w:rsidRDefault="00FA29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Розробити заходи щодо часткового переведення працівників на дистанційну роботу</w:t>
            </w:r>
          </w:p>
        </w:tc>
        <w:tc>
          <w:tcPr>
            <w:tcW w:w="4929" w:type="dxa"/>
          </w:tcPr>
          <w:p w:rsidR="00780AE3" w:rsidRPr="008E05E0" w:rsidRDefault="00FA29E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2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закладів загальної середньої освіти</w:t>
            </w:r>
          </w:p>
        </w:tc>
      </w:tr>
      <w:tr w:rsidR="00CD1BE8" w:rsidRPr="008E05E0" w:rsidTr="00FA29E0">
        <w:tc>
          <w:tcPr>
            <w:tcW w:w="638" w:type="dxa"/>
          </w:tcPr>
          <w:p w:rsidR="00780AE3" w:rsidRPr="008E05E0" w:rsidRDefault="00FA29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607" w:type="dxa"/>
          </w:tcPr>
          <w:p w:rsidR="00780AE3" w:rsidRPr="008E05E0" w:rsidRDefault="00FA29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профілактичні заходи, які попередять масове розповсюдження гострої респіраторної хвороби, спричиненої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коронавірусом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 гострих респіраторних інфекцій</w:t>
            </w:r>
          </w:p>
        </w:tc>
        <w:tc>
          <w:tcPr>
            <w:tcW w:w="4929" w:type="dxa"/>
          </w:tcPr>
          <w:p w:rsidR="00780AE3" w:rsidRPr="008E05E0" w:rsidRDefault="00FA29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Городищенська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рада, керівники закладів освіти та культури</w:t>
            </w:r>
          </w:p>
        </w:tc>
      </w:tr>
      <w:tr w:rsidR="00CD1BE8" w:rsidRPr="008E05E0" w:rsidTr="00FA29E0">
        <w:tc>
          <w:tcPr>
            <w:tcW w:w="638" w:type="dxa"/>
          </w:tcPr>
          <w:p w:rsidR="00780AE3" w:rsidRPr="008E05E0" w:rsidRDefault="00FA29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607" w:type="dxa"/>
          </w:tcPr>
          <w:p w:rsidR="00780AE3" w:rsidRPr="008E05E0" w:rsidRDefault="00FA29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Виконувати рішення тимчасових обласних протиепідемічних комісій</w:t>
            </w:r>
          </w:p>
        </w:tc>
        <w:tc>
          <w:tcPr>
            <w:tcW w:w="4929" w:type="dxa"/>
          </w:tcPr>
          <w:p w:rsidR="00780AE3" w:rsidRPr="008E05E0" w:rsidRDefault="00FA29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Городищенська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рада, керівники закладів освіти та культури</w:t>
            </w:r>
          </w:p>
        </w:tc>
      </w:tr>
      <w:tr w:rsidR="00CD1BE8" w:rsidRPr="008E05E0" w:rsidTr="00FA29E0">
        <w:tc>
          <w:tcPr>
            <w:tcW w:w="638" w:type="dxa"/>
          </w:tcPr>
          <w:p w:rsidR="00780AE3" w:rsidRPr="008E05E0" w:rsidRDefault="00FA29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607" w:type="dxa"/>
          </w:tcPr>
          <w:p w:rsidR="00780AE3" w:rsidRPr="008E05E0" w:rsidRDefault="005D3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Обмежити проведення запланованих нарад, атестаційних комісій до нормалізації епідемічної ситуації</w:t>
            </w:r>
          </w:p>
        </w:tc>
        <w:tc>
          <w:tcPr>
            <w:tcW w:w="4929" w:type="dxa"/>
          </w:tcPr>
          <w:p w:rsidR="00780AE3" w:rsidRPr="008E05E0" w:rsidRDefault="005D3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Городищенська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рада, керівники закладів освіти та культури</w:t>
            </w:r>
          </w:p>
        </w:tc>
      </w:tr>
      <w:tr w:rsidR="00CD1BE8" w:rsidRPr="003C53D4" w:rsidTr="00FA29E0">
        <w:trPr>
          <w:trHeight w:val="62"/>
        </w:trPr>
        <w:tc>
          <w:tcPr>
            <w:tcW w:w="638" w:type="dxa"/>
          </w:tcPr>
          <w:p w:rsidR="00780AE3" w:rsidRPr="008E05E0" w:rsidRDefault="00FA29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607" w:type="dxa"/>
          </w:tcPr>
          <w:p w:rsidR="00780AE3" w:rsidRPr="008E05E0" w:rsidRDefault="005D35DD" w:rsidP="000256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0256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абезпечити оплату простою працівникам (зокрема непедагогічним) не з їхньої вини у розмірі середньої заробітної плати, але не менше тарифної сітки (посадового окладу), педагогічним працівникам – із розрахунку заробітної плати, встановленої при тарифікації, з дотриманням при цьому умов чинного законодавства</w:t>
            </w:r>
          </w:p>
        </w:tc>
        <w:tc>
          <w:tcPr>
            <w:tcW w:w="4929" w:type="dxa"/>
          </w:tcPr>
          <w:p w:rsidR="00780AE3" w:rsidRPr="008E05E0" w:rsidRDefault="003C53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Городищенськак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  <w:tr w:rsidR="00A603BE" w:rsidRPr="003C53D4" w:rsidTr="00FA29E0">
        <w:trPr>
          <w:trHeight w:val="62"/>
        </w:trPr>
        <w:tc>
          <w:tcPr>
            <w:tcW w:w="638" w:type="dxa"/>
          </w:tcPr>
          <w:p w:rsidR="00A603BE" w:rsidRDefault="00A603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607" w:type="dxa"/>
          </w:tcPr>
          <w:p w:rsidR="00A603BE" w:rsidRDefault="00A603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установи, заклади освіти та культури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Городищенської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громади миючими та дезінфікуючими засобами</w:t>
            </w:r>
          </w:p>
        </w:tc>
        <w:tc>
          <w:tcPr>
            <w:tcW w:w="4929" w:type="dxa"/>
          </w:tcPr>
          <w:p w:rsidR="00A603BE" w:rsidRDefault="00A603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Городищенська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</w:tbl>
    <w:p w:rsidR="00780AE3" w:rsidRDefault="00780AE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C5D46" w:rsidRPr="008E05E0" w:rsidRDefault="00DC5D4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DC5D46" w:rsidRPr="008E05E0" w:rsidSect="00CD1BE8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6E4"/>
    <w:multiLevelType w:val="hybridMultilevel"/>
    <w:tmpl w:val="264CA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80AE3"/>
    <w:rsid w:val="000256FB"/>
    <w:rsid w:val="0032253C"/>
    <w:rsid w:val="003C53D4"/>
    <w:rsid w:val="004358C5"/>
    <w:rsid w:val="00467E93"/>
    <w:rsid w:val="00520D03"/>
    <w:rsid w:val="00526BEB"/>
    <w:rsid w:val="005D35DD"/>
    <w:rsid w:val="005E5E39"/>
    <w:rsid w:val="00686608"/>
    <w:rsid w:val="00780AE3"/>
    <w:rsid w:val="007864EA"/>
    <w:rsid w:val="0088468D"/>
    <w:rsid w:val="008E05E0"/>
    <w:rsid w:val="00A603BE"/>
    <w:rsid w:val="00B613CD"/>
    <w:rsid w:val="00C66760"/>
    <w:rsid w:val="00C70357"/>
    <w:rsid w:val="00CD1BE8"/>
    <w:rsid w:val="00D37381"/>
    <w:rsid w:val="00DA6435"/>
    <w:rsid w:val="00DC5D46"/>
    <w:rsid w:val="00E04807"/>
    <w:rsid w:val="00E25B4B"/>
    <w:rsid w:val="00F52FDF"/>
    <w:rsid w:val="00FA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A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C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5D46"/>
    <w:rPr>
      <w:b/>
      <w:bCs/>
    </w:rPr>
  </w:style>
  <w:style w:type="character" w:styleId="a6">
    <w:name w:val="Hyperlink"/>
    <w:basedOn w:val="a0"/>
    <w:uiPriority w:val="99"/>
    <w:semiHidden/>
    <w:unhideWhenUsed/>
    <w:rsid w:val="004358C5"/>
    <w:rPr>
      <w:color w:val="0000FF"/>
      <w:u w:val="single"/>
    </w:rPr>
  </w:style>
  <w:style w:type="character" w:styleId="a7">
    <w:name w:val="Emphasis"/>
    <w:basedOn w:val="a0"/>
    <w:uiPriority w:val="20"/>
    <w:qFormat/>
    <w:rsid w:val="004358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2020-03-12T12:05:00Z</cp:lastPrinted>
  <dcterms:created xsi:type="dcterms:W3CDTF">2020-03-05T13:01:00Z</dcterms:created>
  <dcterms:modified xsi:type="dcterms:W3CDTF">2020-03-12T12:05:00Z</dcterms:modified>
</cp:coreProperties>
</file>